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BC3" w:rsidRPr="007124FC" w:rsidRDefault="006E4CE1" w:rsidP="00037BC3">
      <w:pPr>
        <w:pStyle w:val="KeinLeerraum"/>
        <w:rPr>
          <w:rFonts w:cs="Calibri"/>
          <w:b/>
          <w:sz w:val="28"/>
          <w:szCs w:val="28"/>
        </w:rPr>
      </w:pPr>
      <w:r>
        <w:rPr>
          <w:rFonts w:cs="Calibri"/>
          <w:b/>
          <w:sz w:val="28"/>
          <w:szCs w:val="28"/>
        </w:rPr>
        <w:t xml:space="preserve">Titel / </w:t>
      </w:r>
      <w:r w:rsidR="00356D35">
        <w:rPr>
          <w:rFonts w:cs="Calibri"/>
          <w:b/>
          <w:sz w:val="28"/>
          <w:szCs w:val="28"/>
        </w:rPr>
        <w:t xml:space="preserve">Bedeutung </w:t>
      </w:r>
      <w:r w:rsidR="00037BC3">
        <w:rPr>
          <w:rFonts w:cs="Calibri"/>
          <w:b/>
          <w:sz w:val="28"/>
          <w:szCs w:val="28"/>
        </w:rPr>
        <w:t>/ Besonderheiten</w:t>
      </w:r>
    </w:p>
    <w:p w:rsidR="00037BC3" w:rsidRDefault="00037BC3" w:rsidP="003D3E87">
      <w:pPr>
        <w:pStyle w:val="KeinLeerraum"/>
        <w:rPr>
          <w:rFonts w:asciiTheme="minorHAnsi" w:hAnsiTheme="minorHAnsi" w:cstheme="minorHAnsi"/>
          <w:color w:val="080709"/>
          <w:szCs w:val="24"/>
        </w:rPr>
      </w:pPr>
    </w:p>
    <w:p w:rsidR="006E4CE1" w:rsidRPr="003D3E87" w:rsidRDefault="00284BCC" w:rsidP="006E4CE1">
      <w:pPr>
        <w:pStyle w:val="KeinLeerraum"/>
        <w:rPr>
          <w:rFonts w:asciiTheme="minorHAnsi" w:hAnsiTheme="minorHAnsi" w:cstheme="minorHAnsi"/>
          <w:szCs w:val="24"/>
        </w:rPr>
      </w:pPr>
      <w:r>
        <w:rPr>
          <w:rFonts w:asciiTheme="minorHAnsi" w:hAnsiTheme="minorHAnsi" w:cstheme="minorHAnsi"/>
          <w:szCs w:val="24"/>
        </w:rPr>
        <w:t>Ist der Titel des Buches zutreffend? Vier</w:t>
      </w:r>
      <w:r w:rsidR="006E4CE1" w:rsidRPr="003D3E87">
        <w:rPr>
          <w:rFonts w:asciiTheme="minorHAnsi" w:hAnsiTheme="minorHAnsi" w:cstheme="minorHAnsi"/>
          <w:szCs w:val="24"/>
        </w:rPr>
        <w:t xml:space="preserve"> Antworten.</w:t>
      </w:r>
      <w:r w:rsidR="00A11662">
        <w:rPr>
          <w:rFonts w:asciiTheme="minorHAnsi" w:hAnsiTheme="minorHAnsi" w:cstheme="minorHAnsi"/>
          <w:szCs w:val="24"/>
        </w:rPr>
        <w:t xml:space="preserve"> </w:t>
      </w:r>
      <w:r w:rsidR="00A11662" w:rsidRPr="00A11662">
        <w:rPr>
          <w:rFonts w:asciiTheme="minorHAnsi" w:hAnsiTheme="minorHAnsi" w:cstheme="minorHAnsi"/>
          <w:szCs w:val="24"/>
        </w:rPr>
        <w:sym w:font="Wingdings" w:char="F0E0"/>
      </w:r>
      <w:r w:rsidR="00A11662">
        <w:rPr>
          <w:rFonts w:asciiTheme="minorHAnsi" w:hAnsiTheme="minorHAnsi" w:cstheme="minorHAnsi"/>
          <w:szCs w:val="24"/>
        </w:rPr>
        <w:t xml:space="preserve"> die Bibel ist Gottes Buch</w:t>
      </w:r>
    </w:p>
    <w:p w:rsidR="006E4CE1" w:rsidRPr="003D3E87" w:rsidRDefault="006E4CE1" w:rsidP="006E4CE1">
      <w:pPr>
        <w:pStyle w:val="KeinLeerraum"/>
        <w:rPr>
          <w:rFonts w:asciiTheme="minorHAnsi" w:hAnsiTheme="minorHAnsi" w:cstheme="minorHAnsi"/>
          <w:szCs w:val="24"/>
        </w:rPr>
      </w:pPr>
    </w:p>
    <w:p w:rsidR="006E4CE1" w:rsidRPr="00284BCC" w:rsidRDefault="00284BCC" w:rsidP="00284BCC">
      <w:pPr>
        <w:pStyle w:val="KeinLeerraum"/>
        <w:spacing w:line="360" w:lineRule="auto"/>
        <w:rPr>
          <w:rFonts w:asciiTheme="minorHAnsi" w:hAnsiTheme="minorHAnsi" w:cstheme="minorHAnsi"/>
          <w:b/>
          <w:szCs w:val="24"/>
        </w:rPr>
      </w:pPr>
      <w:r w:rsidRPr="00284BCC">
        <w:rPr>
          <w:rFonts w:asciiTheme="minorHAnsi" w:hAnsiTheme="minorHAnsi" w:cstheme="minorHAnsi"/>
          <w:b/>
          <w:szCs w:val="24"/>
        </w:rPr>
        <w:t>Geschichte</w:t>
      </w:r>
      <w:r w:rsidR="00C026D1">
        <w:rPr>
          <w:rFonts w:asciiTheme="minorHAnsi" w:hAnsiTheme="minorHAnsi" w:cstheme="minorHAnsi"/>
          <w:b/>
          <w:szCs w:val="24"/>
        </w:rPr>
        <w:t xml:space="preserve"> </w:t>
      </w:r>
      <w:r w:rsidR="00C026D1">
        <w:rPr>
          <w:rFonts w:asciiTheme="minorHAnsi" w:hAnsiTheme="minorHAnsi" w:cstheme="minorHAnsi"/>
          <w:b/>
          <w:szCs w:val="24"/>
        </w:rPr>
        <w:t>(Taten)</w:t>
      </w:r>
      <w:r w:rsidRPr="00284BCC">
        <w:rPr>
          <w:rFonts w:asciiTheme="minorHAnsi" w:hAnsiTheme="minorHAnsi" w:cstheme="minorHAnsi"/>
          <w:b/>
          <w:szCs w:val="24"/>
        </w:rPr>
        <w:t xml:space="preserve"> der Apostel</w:t>
      </w:r>
    </w:p>
    <w:p w:rsidR="006E4CE1" w:rsidRPr="003D3E87" w:rsidRDefault="00284BCC" w:rsidP="006E4CE1">
      <w:pPr>
        <w:pStyle w:val="KeinLeerraum"/>
        <w:rPr>
          <w:rFonts w:asciiTheme="minorHAnsi" w:hAnsiTheme="minorHAnsi" w:cstheme="minorHAnsi"/>
          <w:szCs w:val="24"/>
        </w:rPr>
      </w:pPr>
      <w:r>
        <w:rPr>
          <w:rFonts w:asciiTheme="minorHAnsi" w:hAnsiTheme="minorHAnsi" w:cstheme="minorHAnsi"/>
          <w:szCs w:val="24"/>
        </w:rPr>
        <w:t>Der gewöhnliche Titel des Buches</w:t>
      </w:r>
      <w:r w:rsidR="00C026D1">
        <w:rPr>
          <w:rFonts w:asciiTheme="minorHAnsi" w:hAnsiTheme="minorHAnsi" w:cstheme="minorHAnsi"/>
          <w:szCs w:val="24"/>
        </w:rPr>
        <w:t xml:space="preserve"> „Apostelgeschichte“</w:t>
      </w:r>
      <w:r w:rsidR="006E4CE1" w:rsidRPr="003D3E87">
        <w:rPr>
          <w:rFonts w:asciiTheme="minorHAnsi" w:hAnsiTheme="minorHAnsi" w:cstheme="minorHAnsi"/>
          <w:szCs w:val="24"/>
        </w:rPr>
        <w:t xml:space="preserve"> </w:t>
      </w:r>
      <w:r>
        <w:rPr>
          <w:rFonts w:asciiTheme="minorHAnsi" w:hAnsiTheme="minorHAnsi" w:cstheme="minorHAnsi"/>
          <w:szCs w:val="24"/>
        </w:rPr>
        <w:t xml:space="preserve">ist ein wenig </w:t>
      </w:r>
      <w:r w:rsidR="006E4CE1" w:rsidRPr="003D3E87">
        <w:rPr>
          <w:rFonts w:asciiTheme="minorHAnsi" w:hAnsiTheme="minorHAnsi" w:cstheme="minorHAnsi"/>
          <w:szCs w:val="24"/>
        </w:rPr>
        <w:t>irreführend ist, da die meisten Apostel darin nicht erscheinen! Ja</w:t>
      </w:r>
      <w:r w:rsidR="006E4CE1">
        <w:rPr>
          <w:rFonts w:asciiTheme="minorHAnsi" w:hAnsiTheme="minorHAnsi" w:cstheme="minorHAnsi"/>
          <w:szCs w:val="24"/>
        </w:rPr>
        <w:t>kobus</w:t>
      </w:r>
      <w:r w:rsidR="006E4CE1" w:rsidRPr="003D3E87">
        <w:rPr>
          <w:rFonts w:asciiTheme="minorHAnsi" w:hAnsiTheme="minorHAnsi" w:cstheme="minorHAnsi"/>
          <w:szCs w:val="24"/>
        </w:rPr>
        <w:t xml:space="preserve"> wird in den frühen Kapiteln </w:t>
      </w:r>
      <w:r>
        <w:rPr>
          <w:rFonts w:asciiTheme="minorHAnsi" w:hAnsiTheme="minorHAnsi" w:cstheme="minorHAnsi"/>
          <w:szCs w:val="24"/>
        </w:rPr>
        <w:t xml:space="preserve">hingerichtet, Johannes und Petrus werden erwähnt, doch nur Petrus erhält einen prominenten Platz in der ersten Hälfte des Buches. Der Rest des Buches </w:t>
      </w:r>
      <w:r w:rsidRPr="00284BCC">
        <w:rPr>
          <w:rFonts w:asciiTheme="minorHAnsi" w:hAnsiTheme="minorHAnsi" w:cstheme="minorHAnsi"/>
          <w:b/>
          <w:szCs w:val="24"/>
        </w:rPr>
        <w:t>(Kp 13-28)</w:t>
      </w:r>
      <w:r>
        <w:rPr>
          <w:rFonts w:asciiTheme="minorHAnsi" w:hAnsiTheme="minorHAnsi" w:cstheme="minorHAnsi"/>
          <w:b/>
          <w:szCs w:val="24"/>
        </w:rPr>
        <w:t xml:space="preserve"> </w:t>
      </w:r>
      <w:r w:rsidR="006E4CE1" w:rsidRPr="003D3E87">
        <w:rPr>
          <w:rFonts w:asciiTheme="minorHAnsi" w:hAnsiTheme="minorHAnsi" w:cstheme="minorHAnsi"/>
          <w:szCs w:val="24"/>
        </w:rPr>
        <w:t xml:space="preserve">konzentriert sich auf </w:t>
      </w:r>
      <w:r>
        <w:rPr>
          <w:rFonts w:asciiTheme="minorHAnsi" w:hAnsiTheme="minorHAnsi" w:cstheme="minorHAnsi"/>
          <w:szCs w:val="24"/>
        </w:rPr>
        <w:t xml:space="preserve">den Apostel </w:t>
      </w:r>
      <w:r w:rsidR="006E4CE1" w:rsidRPr="003D3E87">
        <w:rPr>
          <w:rFonts w:asciiTheme="minorHAnsi" w:hAnsiTheme="minorHAnsi" w:cstheme="minorHAnsi"/>
          <w:szCs w:val="24"/>
        </w:rPr>
        <w:t>Paul</w:t>
      </w:r>
      <w:r>
        <w:rPr>
          <w:rFonts w:asciiTheme="minorHAnsi" w:hAnsiTheme="minorHAnsi" w:cstheme="minorHAnsi"/>
          <w:szCs w:val="24"/>
        </w:rPr>
        <w:t>us</w:t>
      </w:r>
      <w:r w:rsidR="006E4CE1" w:rsidRPr="003D3E87">
        <w:rPr>
          <w:rFonts w:asciiTheme="minorHAnsi" w:hAnsiTheme="minorHAnsi" w:cstheme="minorHAnsi"/>
          <w:szCs w:val="24"/>
        </w:rPr>
        <w:t xml:space="preserve">, der nicht einer der </w:t>
      </w:r>
      <w:r w:rsidR="002F0F86">
        <w:rPr>
          <w:rFonts w:asciiTheme="minorHAnsi" w:hAnsiTheme="minorHAnsi" w:cstheme="minorHAnsi"/>
          <w:szCs w:val="24"/>
        </w:rPr>
        <w:t>„</w:t>
      </w:r>
      <w:r w:rsidR="006E4CE1" w:rsidRPr="003D3E87">
        <w:rPr>
          <w:rFonts w:asciiTheme="minorHAnsi" w:hAnsiTheme="minorHAnsi" w:cstheme="minorHAnsi"/>
          <w:szCs w:val="24"/>
        </w:rPr>
        <w:t>ursprünglichen</w:t>
      </w:r>
      <w:r w:rsidR="002F0F86">
        <w:rPr>
          <w:rFonts w:asciiTheme="minorHAnsi" w:hAnsiTheme="minorHAnsi" w:cstheme="minorHAnsi"/>
          <w:szCs w:val="24"/>
        </w:rPr>
        <w:t>“</w:t>
      </w:r>
      <w:r w:rsidR="006E4CE1" w:rsidRPr="003D3E87">
        <w:rPr>
          <w:rFonts w:asciiTheme="minorHAnsi" w:hAnsiTheme="minorHAnsi" w:cstheme="minorHAnsi"/>
          <w:szCs w:val="24"/>
        </w:rPr>
        <w:t xml:space="preserve"> Zwölf war. </w:t>
      </w:r>
      <w:r>
        <w:rPr>
          <w:rFonts w:asciiTheme="minorHAnsi" w:hAnsiTheme="minorHAnsi" w:cstheme="minorHAnsi"/>
          <w:szCs w:val="24"/>
        </w:rPr>
        <w:t>Somit ist der Titel „Apostelgeschichte</w:t>
      </w:r>
      <w:r w:rsidR="00C026D1">
        <w:rPr>
          <w:rFonts w:asciiTheme="minorHAnsi" w:hAnsiTheme="minorHAnsi" w:cstheme="minorHAnsi"/>
          <w:szCs w:val="24"/>
        </w:rPr>
        <w:t>“</w:t>
      </w:r>
      <w:r w:rsidR="002A736A">
        <w:rPr>
          <w:rFonts w:asciiTheme="minorHAnsi" w:hAnsiTheme="minorHAnsi" w:cstheme="minorHAnsi"/>
          <w:szCs w:val="24"/>
        </w:rPr>
        <w:t xml:space="preserve"> nun </w:t>
      </w:r>
      <w:r>
        <w:rPr>
          <w:rFonts w:asciiTheme="minorHAnsi" w:hAnsiTheme="minorHAnsi" w:cstheme="minorHAnsi"/>
          <w:szCs w:val="24"/>
        </w:rPr>
        <w:t>beschränkt zutreffend und aussagekräftig.</w:t>
      </w:r>
    </w:p>
    <w:p w:rsidR="006E4CE1" w:rsidRDefault="006E4CE1" w:rsidP="006E4CE1">
      <w:pPr>
        <w:pStyle w:val="KeinLeerraum"/>
        <w:rPr>
          <w:rFonts w:asciiTheme="minorHAnsi" w:hAnsiTheme="minorHAnsi" w:cstheme="minorHAnsi"/>
          <w:szCs w:val="24"/>
        </w:rPr>
      </w:pPr>
    </w:p>
    <w:p w:rsidR="006E4CE1" w:rsidRPr="00284BCC" w:rsidRDefault="00284BCC" w:rsidP="00284BCC">
      <w:pPr>
        <w:pStyle w:val="KeinLeerraum"/>
        <w:spacing w:line="360" w:lineRule="auto"/>
        <w:rPr>
          <w:rFonts w:asciiTheme="minorHAnsi" w:hAnsiTheme="minorHAnsi" w:cstheme="minorHAnsi"/>
          <w:b/>
          <w:szCs w:val="24"/>
        </w:rPr>
      </w:pPr>
      <w:r>
        <w:rPr>
          <w:rFonts w:asciiTheme="minorHAnsi" w:hAnsiTheme="minorHAnsi" w:cstheme="minorHAnsi"/>
          <w:b/>
          <w:szCs w:val="24"/>
        </w:rPr>
        <w:t xml:space="preserve">(Fortsetzungs-) </w:t>
      </w:r>
      <w:r w:rsidRPr="00284BCC">
        <w:rPr>
          <w:rFonts w:asciiTheme="minorHAnsi" w:hAnsiTheme="minorHAnsi" w:cstheme="minorHAnsi"/>
          <w:b/>
          <w:szCs w:val="24"/>
        </w:rPr>
        <w:t xml:space="preserve">Geschichte </w:t>
      </w:r>
      <w:r w:rsidR="00C026D1">
        <w:rPr>
          <w:rFonts w:asciiTheme="minorHAnsi" w:hAnsiTheme="minorHAnsi" w:cstheme="minorHAnsi"/>
          <w:b/>
          <w:szCs w:val="24"/>
        </w:rPr>
        <w:t>(Taten)</w:t>
      </w:r>
      <w:r w:rsidR="00C026D1">
        <w:rPr>
          <w:rFonts w:asciiTheme="minorHAnsi" w:hAnsiTheme="minorHAnsi" w:cstheme="minorHAnsi"/>
          <w:b/>
          <w:szCs w:val="24"/>
        </w:rPr>
        <w:t xml:space="preserve"> </w:t>
      </w:r>
      <w:r w:rsidRPr="00284BCC">
        <w:rPr>
          <w:rFonts w:asciiTheme="minorHAnsi" w:hAnsiTheme="minorHAnsi" w:cstheme="minorHAnsi"/>
          <w:b/>
          <w:szCs w:val="24"/>
        </w:rPr>
        <w:t>des Herrn Jesus</w:t>
      </w:r>
    </w:p>
    <w:p w:rsidR="00C026D1" w:rsidRDefault="00C026D1" w:rsidP="00C026D1">
      <w:pPr>
        <w:pStyle w:val="KeinLeerraum"/>
        <w:spacing w:line="360" w:lineRule="auto"/>
        <w:rPr>
          <w:rFonts w:asciiTheme="minorHAnsi" w:hAnsiTheme="minorHAnsi" w:cstheme="minorHAnsi"/>
          <w:szCs w:val="24"/>
        </w:rPr>
      </w:pPr>
      <w:r>
        <w:rPr>
          <w:rFonts w:asciiTheme="minorHAnsi" w:hAnsiTheme="minorHAnsi" w:cstheme="minorHAnsi"/>
          <w:szCs w:val="24"/>
        </w:rPr>
        <w:t>Die Apg beginnt mit dem Vers:</w:t>
      </w:r>
      <w:r w:rsidR="006E4CE1" w:rsidRPr="003D3E87">
        <w:rPr>
          <w:rFonts w:asciiTheme="minorHAnsi" w:hAnsiTheme="minorHAnsi" w:cstheme="minorHAnsi"/>
          <w:szCs w:val="24"/>
        </w:rPr>
        <w:t xml:space="preserve"> </w:t>
      </w:r>
    </w:p>
    <w:p w:rsidR="00C026D1" w:rsidRDefault="006E4CE1" w:rsidP="006E4CE1">
      <w:pPr>
        <w:pStyle w:val="KeinLeerraum"/>
        <w:rPr>
          <w:rFonts w:asciiTheme="minorHAnsi" w:hAnsiTheme="minorHAnsi" w:cstheme="minorHAnsi"/>
          <w:szCs w:val="24"/>
        </w:rPr>
      </w:pPr>
      <w:r w:rsidRPr="003D3E87">
        <w:rPr>
          <w:rFonts w:asciiTheme="minorHAnsi" w:hAnsiTheme="minorHAnsi" w:cstheme="minorHAnsi"/>
          <w:szCs w:val="24"/>
        </w:rPr>
        <w:t>„</w:t>
      </w:r>
      <w:r w:rsidR="00C026D1">
        <w:t>Den ersten Bericht habe ich verfasst, o Theophilus, über alles, was Je</w:t>
      </w:r>
      <w:r w:rsidR="00C026D1">
        <w:t>sus anfing zu tun und zu lehren.</w:t>
      </w:r>
      <w:r w:rsidR="00C026D1">
        <w:rPr>
          <w:rFonts w:asciiTheme="minorHAnsi" w:hAnsiTheme="minorHAnsi" w:cstheme="minorHAnsi"/>
          <w:szCs w:val="24"/>
        </w:rPr>
        <w:t xml:space="preserve">“ </w:t>
      </w:r>
      <w:r w:rsidR="00C026D1" w:rsidRPr="00C026D1">
        <w:rPr>
          <w:rFonts w:asciiTheme="minorHAnsi" w:hAnsiTheme="minorHAnsi" w:cstheme="minorHAnsi"/>
          <w:b/>
          <w:szCs w:val="24"/>
        </w:rPr>
        <w:t>(</w:t>
      </w:r>
      <w:r w:rsidR="00C026D1">
        <w:rPr>
          <w:rFonts w:asciiTheme="minorHAnsi" w:hAnsiTheme="minorHAnsi" w:cstheme="minorHAnsi"/>
          <w:b/>
          <w:szCs w:val="24"/>
        </w:rPr>
        <w:t>Apg 1,1</w:t>
      </w:r>
      <w:r w:rsidR="00C026D1" w:rsidRPr="00C026D1">
        <w:rPr>
          <w:rFonts w:asciiTheme="minorHAnsi" w:hAnsiTheme="minorHAnsi" w:cstheme="minorHAnsi"/>
          <w:b/>
          <w:szCs w:val="24"/>
        </w:rPr>
        <w:t>)</w:t>
      </w:r>
      <w:r w:rsidRPr="003D3E87">
        <w:rPr>
          <w:rFonts w:asciiTheme="minorHAnsi" w:hAnsiTheme="minorHAnsi" w:cstheme="minorHAnsi"/>
          <w:szCs w:val="24"/>
        </w:rPr>
        <w:t xml:space="preserve"> </w:t>
      </w:r>
    </w:p>
    <w:p w:rsidR="00C026D1" w:rsidRDefault="00C026D1" w:rsidP="006E4CE1">
      <w:pPr>
        <w:pStyle w:val="KeinLeerraum"/>
        <w:rPr>
          <w:rFonts w:asciiTheme="minorHAnsi" w:hAnsiTheme="minorHAnsi" w:cstheme="minorHAnsi"/>
          <w:szCs w:val="24"/>
        </w:rPr>
      </w:pPr>
    </w:p>
    <w:p w:rsidR="006E4CE1" w:rsidRPr="003D3E87" w:rsidRDefault="00C026D1" w:rsidP="006E4CE1">
      <w:pPr>
        <w:pStyle w:val="KeinLeerraum"/>
        <w:rPr>
          <w:rFonts w:asciiTheme="minorHAnsi" w:hAnsiTheme="minorHAnsi" w:cstheme="minorHAnsi"/>
          <w:szCs w:val="24"/>
        </w:rPr>
      </w:pPr>
      <w:r>
        <w:rPr>
          <w:rFonts w:asciiTheme="minorHAnsi" w:hAnsiTheme="minorHAnsi" w:cstheme="minorHAnsi"/>
          <w:szCs w:val="24"/>
        </w:rPr>
        <w:t>Daher könnten wir die Apg</w:t>
      </w:r>
      <w:r w:rsidR="0045251E">
        <w:rPr>
          <w:rFonts w:asciiTheme="minorHAnsi" w:hAnsiTheme="minorHAnsi" w:cstheme="minorHAnsi"/>
          <w:szCs w:val="24"/>
        </w:rPr>
        <w:t xml:space="preserve"> auch die „</w:t>
      </w:r>
      <w:r w:rsidR="006E4CE1" w:rsidRPr="003D3E87">
        <w:rPr>
          <w:rFonts w:asciiTheme="minorHAnsi" w:hAnsiTheme="minorHAnsi" w:cstheme="minorHAnsi"/>
          <w:szCs w:val="24"/>
        </w:rPr>
        <w:t>Taten Jesu fortgesetzt</w:t>
      </w:r>
      <w:r w:rsidR="0045251E">
        <w:rPr>
          <w:rFonts w:asciiTheme="minorHAnsi" w:hAnsiTheme="minorHAnsi" w:cstheme="minorHAnsi"/>
          <w:szCs w:val="24"/>
        </w:rPr>
        <w:t>“</w:t>
      </w:r>
      <w:r w:rsidR="006E4CE1" w:rsidRPr="003D3E87">
        <w:rPr>
          <w:rFonts w:asciiTheme="minorHAnsi" w:hAnsiTheme="minorHAnsi" w:cstheme="minorHAnsi"/>
          <w:szCs w:val="24"/>
        </w:rPr>
        <w:t xml:space="preserve"> nennen. Der Name Jes</w:t>
      </w:r>
      <w:r w:rsidR="00D15F10">
        <w:rPr>
          <w:rFonts w:asciiTheme="minorHAnsi" w:hAnsiTheme="minorHAnsi" w:cstheme="minorHAnsi"/>
          <w:szCs w:val="24"/>
        </w:rPr>
        <w:t>u wird in den ersten 13 Kp</w:t>
      </w:r>
      <w:r w:rsidR="006E4CE1" w:rsidRPr="003D3E87">
        <w:rPr>
          <w:rFonts w:asciiTheme="minorHAnsi" w:hAnsiTheme="minorHAnsi" w:cstheme="minorHAnsi"/>
          <w:szCs w:val="24"/>
        </w:rPr>
        <w:t xml:space="preserve"> 40 Mal erwähnt. Er war das </w:t>
      </w:r>
      <w:r w:rsidR="0045251E">
        <w:rPr>
          <w:rFonts w:asciiTheme="minorHAnsi" w:hAnsiTheme="minorHAnsi" w:cstheme="minorHAnsi"/>
          <w:szCs w:val="24"/>
        </w:rPr>
        <w:t xml:space="preserve">zentrale </w:t>
      </w:r>
      <w:r w:rsidR="006E4CE1" w:rsidRPr="003D3E87">
        <w:rPr>
          <w:rFonts w:asciiTheme="minorHAnsi" w:hAnsiTheme="minorHAnsi" w:cstheme="minorHAnsi"/>
          <w:szCs w:val="24"/>
        </w:rPr>
        <w:t>Thema der Predigt</w:t>
      </w:r>
      <w:r w:rsidR="0045251E">
        <w:rPr>
          <w:rFonts w:asciiTheme="minorHAnsi" w:hAnsiTheme="minorHAnsi" w:cstheme="minorHAnsi"/>
          <w:szCs w:val="24"/>
        </w:rPr>
        <w:t>en</w:t>
      </w:r>
      <w:r w:rsidR="006E4CE1" w:rsidRPr="003D3E87">
        <w:rPr>
          <w:rFonts w:asciiTheme="minorHAnsi" w:hAnsiTheme="minorHAnsi" w:cstheme="minorHAnsi"/>
          <w:szCs w:val="24"/>
        </w:rPr>
        <w:t xml:space="preserve"> der Apostel, und in seinem Namen wurde</w:t>
      </w:r>
      <w:r>
        <w:rPr>
          <w:rFonts w:asciiTheme="minorHAnsi" w:hAnsiTheme="minorHAnsi" w:cstheme="minorHAnsi"/>
          <w:szCs w:val="24"/>
        </w:rPr>
        <w:t>n die Heilung</w:t>
      </w:r>
      <w:r w:rsidR="0045251E">
        <w:rPr>
          <w:rFonts w:asciiTheme="minorHAnsi" w:hAnsiTheme="minorHAnsi" w:cstheme="minorHAnsi"/>
          <w:szCs w:val="24"/>
        </w:rPr>
        <w:t>en</w:t>
      </w:r>
      <w:r>
        <w:rPr>
          <w:rFonts w:asciiTheme="minorHAnsi" w:hAnsiTheme="minorHAnsi" w:cstheme="minorHAnsi"/>
          <w:szCs w:val="24"/>
        </w:rPr>
        <w:t xml:space="preserve"> </w:t>
      </w:r>
      <w:r w:rsidR="0045251E">
        <w:rPr>
          <w:rFonts w:asciiTheme="minorHAnsi" w:hAnsiTheme="minorHAnsi" w:cstheme="minorHAnsi"/>
          <w:szCs w:val="24"/>
        </w:rPr>
        <w:t>proklamiert</w:t>
      </w:r>
      <w:r>
        <w:rPr>
          <w:rFonts w:asciiTheme="minorHAnsi" w:hAnsiTheme="minorHAnsi" w:cstheme="minorHAnsi"/>
          <w:szCs w:val="24"/>
        </w:rPr>
        <w:t>.</w:t>
      </w:r>
    </w:p>
    <w:p w:rsidR="006E4CE1" w:rsidRDefault="006E4CE1" w:rsidP="006E4CE1">
      <w:pPr>
        <w:pStyle w:val="KeinLeerraum"/>
        <w:rPr>
          <w:rFonts w:asciiTheme="minorHAnsi" w:hAnsiTheme="minorHAnsi" w:cstheme="minorHAnsi"/>
          <w:szCs w:val="24"/>
        </w:rPr>
      </w:pPr>
    </w:p>
    <w:p w:rsidR="00A11662" w:rsidRPr="003D3E87" w:rsidRDefault="00A11662" w:rsidP="006E4CE1">
      <w:pPr>
        <w:pStyle w:val="KeinLeerraum"/>
        <w:rPr>
          <w:rFonts w:asciiTheme="minorHAnsi" w:hAnsiTheme="minorHAnsi" w:cstheme="minorHAnsi"/>
          <w:szCs w:val="24"/>
        </w:rPr>
      </w:pPr>
    </w:p>
    <w:p w:rsidR="006E4CE1" w:rsidRPr="00C026D1" w:rsidRDefault="00C026D1" w:rsidP="00C026D1">
      <w:pPr>
        <w:pStyle w:val="KeinLeerraum"/>
        <w:spacing w:line="360" w:lineRule="auto"/>
        <w:rPr>
          <w:rFonts w:asciiTheme="minorHAnsi" w:hAnsiTheme="minorHAnsi" w:cstheme="minorHAnsi"/>
          <w:b/>
          <w:szCs w:val="24"/>
        </w:rPr>
      </w:pPr>
      <w:r w:rsidRPr="00C026D1">
        <w:rPr>
          <w:rFonts w:asciiTheme="minorHAnsi" w:hAnsiTheme="minorHAnsi" w:cstheme="minorHAnsi"/>
          <w:b/>
          <w:szCs w:val="24"/>
        </w:rPr>
        <w:t xml:space="preserve">Geschichte </w:t>
      </w:r>
      <w:r>
        <w:rPr>
          <w:rFonts w:asciiTheme="minorHAnsi" w:hAnsiTheme="minorHAnsi" w:cstheme="minorHAnsi"/>
          <w:b/>
          <w:szCs w:val="24"/>
        </w:rPr>
        <w:t xml:space="preserve">(Taten) </w:t>
      </w:r>
      <w:r w:rsidRPr="00C026D1">
        <w:rPr>
          <w:rFonts w:asciiTheme="minorHAnsi" w:hAnsiTheme="minorHAnsi" w:cstheme="minorHAnsi"/>
          <w:b/>
          <w:szCs w:val="24"/>
        </w:rPr>
        <w:t>des Hl. Geistes</w:t>
      </w:r>
    </w:p>
    <w:p w:rsidR="00D15F10" w:rsidRDefault="006E4CE1" w:rsidP="006E4CE1">
      <w:pPr>
        <w:pStyle w:val="KeinLeerraum"/>
        <w:rPr>
          <w:rFonts w:asciiTheme="minorHAnsi" w:hAnsiTheme="minorHAnsi" w:cstheme="minorHAnsi"/>
          <w:szCs w:val="24"/>
        </w:rPr>
      </w:pPr>
      <w:r w:rsidRPr="003D3E87">
        <w:rPr>
          <w:rFonts w:asciiTheme="minorHAnsi" w:hAnsiTheme="minorHAnsi" w:cstheme="minorHAnsi"/>
          <w:szCs w:val="24"/>
        </w:rPr>
        <w:t xml:space="preserve">Eine nähere Betrachtung zeigt jedoch, dass der Heilige Geist die </w:t>
      </w:r>
      <w:r w:rsidR="00C026D1">
        <w:rPr>
          <w:rFonts w:asciiTheme="minorHAnsi" w:hAnsiTheme="minorHAnsi" w:cstheme="minorHAnsi"/>
          <w:szCs w:val="24"/>
        </w:rPr>
        <w:t xml:space="preserve">prominenteste Person in der Apg ist. Der Hl. Geist wird </w:t>
      </w:r>
      <w:r w:rsidRPr="003D3E87">
        <w:rPr>
          <w:rFonts w:asciiTheme="minorHAnsi" w:hAnsiTheme="minorHAnsi" w:cstheme="minorHAnsi"/>
          <w:szCs w:val="24"/>
        </w:rPr>
        <w:t>e</w:t>
      </w:r>
      <w:r w:rsidR="00D15F10">
        <w:rPr>
          <w:rFonts w:asciiTheme="minorHAnsi" w:hAnsiTheme="minorHAnsi" w:cstheme="minorHAnsi"/>
          <w:szCs w:val="24"/>
        </w:rPr>
        <w:t>rsten 13 Kp</w:t>
      </w:r>
      <w:r w:rsidR="00C026D1">
        <w:rPr>
          <w:rFonts w:asciiTheme="minorHAnsi" w:hAnsiTheme="minorHAnsi" w:cstheme="minorHAnsi"/>
          <w:szCs w:val="24"/>
        </w:rPr>
        <w:t xml:space="preserve"> ebenfalls 40 Mal und insgesamt 70 Mal genannt</w:t>
      </w:r>
      <w:r w:rsidRPr="003D3E87">
        <w:rPr>
          <w:rFonts w:asciiTheme="minorHAnsi" w:hAnsiTheme="minorHAnsi" w:cstheme="minorHAnsi"/>
          <w:szCs w:val="24"/>
        </w:rPr>
        <w:t xml:space="preserve">. </w:t>
      </w:r>
    </w:p>
    <w:p w:rsidR="00D15F10" w:rsidRDefault="00D15F10" w:rsidP="006E4CE1">
      <w:pPr>
        <w:pStyle w:val="KeinLeerraum"/>
        <w:rPr>
          <w:rFonts w:asciiTheme="minorHAnsi" w:hAnsiTheme="minorHAnsi" w:cstheme="minorHAnsi"/>
          <w:szCs w:val="24"/>
        </w:rPr>
      </w:pPr>
    </w:p>
    <w:p w:rsidR="00D15F10" w:rsidRDefault="00D15F10" w:rsidP="006E4CE1">
      <w:pPr>
        <w:pStyle w:val="KeinLeerraum"/>
        <w:rPr>
          <w:rFonts w:asciiTheme="minorHAnsi" w:hAnsiTheme="minorHAnsi" w:cstheme="minorHAnsi"/>
          <w:szCs w:val="24"/>
        </w:rPr>
      </w:pPr>
      <w:r>
        <w:rPr>
          <w:rFonts w:asciiTheme="minorHAnsi" w:hAnsiTheme="minorHAnsi" w:cstheme="minorHAnsi"/>
          <w:szCs w:val="24"/>
        </w:rPr>
        <w:t>Als den zutreffendsten Titel des Buches müsste somit heissen: die „Taten des Heiligen Geistes“</w:t>
      </w:r>
      <w:r w:rsidR="006E4CE1" w:rsidRPr="003D3E87">
        <w:rPr>
          <w:rFonts w:asciiTheme="minorHAnsi" w:hAnsiTheme="minorHAnsi" w:cstheme="minorHAnsi"/>
          <w:szCs w:val="24"/>
        </w:rPr>
        <w:t xml:space="preserve"> </w:t>
      </w:r>
    </w:p>
    <w:p w:rsidR="00D15F10" w:rsidRDefault="00D15F10" w:rsidP="006E4CE1">
      <w:pPr>
        <w:pStyle w:val="KeinLeerraum"/>
        <w:rPr>
          <w:rFonts w:asciiTheme="minorHAnsi" w:hAnsiTheme="minorHAnsi" w:cstheme="minorHAnsi"/>
          <w:szCs w:val="24"/>
        </w:rPr>
      </w:pPr>
    </w:p>
    <w:p w:rsidR="006E4CE1" w:rsidRPr="003D3E87" w:rsidRDefault="00D15F10" w:rsidP="006E4CE1">
      <w:pPr>
        <w:pStyle w:val="KeinLeerraum"/>
        <w:rPr>
          <w:rFonts w:asciiTheme="minorHAnsi" w:hAnsiTheme="minorHAnsi" w:cstheme="minorHAnsi"/>
          <w:szCs w:val="24"/>
        </w:rPr>
      </w:pPr>
      <w:r>
        <w:rPr>
          <w:rFonts w:asciiTheme="minorHAnsi" w:hAnsiTheme="minorHAnsi" w:cstheme="minorHAnsi"/>
          <w:szCs w:val="24"/>
        </w:rPr>
        <w:t xml:space="preserve">Es </w:t>
      </w:r>
      <w:r w:rsidR="006E4CE1" w:rsidRPr="003D3E87">
        <w:rPr>
          <w:rFonts w:asciiTheme="minorHAnsi" w:hAnsiTheme="minorHAnsi" w:cstheme="minorHAnsi"/>
          <w:szCs w:val="24"/>
        </w:rPr>
        <w:t>ist der Heilige Geist, der die 120 Jün</w:t>
      </w:r>
      <w:r>
        <w:rPr>
          <w:rFonts w:asciiTheme="minorHAnsi" w:hAnsiTheme="minorHAnsi" w:cstheme="minorHAnsi"/>
          <w:szCs w:val="24"/>
        </w:rPr>
        <w:t>ger am Pfingsttag zum Zeugnis bevoll</w:t>
      </w:r>
      <w:r w:rsidR="006E4CE1" w:rsidRPr="003D3E87">
        <w:rPr>
          <w:rFonts w:asciiTheme="minorHAnsi" w:hAnsiTheme="minorHAnsi" w:cstheme="minorHAnsi"/>
          <w:szCs w:val="24"/>
        </w:rPr>
        <w:t xml:space="preserve">mächtigt und oft als die Gläubigen erfüllend beschrieben wird. </w:t>
      </w:r>
      <w:r>
        <w:rPr>
          <w:rFonts w:asciiTheme="minorHAnsi" w:hAnsiTheme="minorHAnsi" w:cstheme="minorHAnsi"/>
          <w:szCs w:val="24"/>
        </w:rPr>
        <w:t>Es ist der Hl. Geist, der in der Folge vieles bestätigt, aber auch einiges verhindert. Einige der gross</w:t>
      </w:r>
      <w:r w:rsidR="006E4CE1" w:rsidRPr="003D3E87">
        <w:rPr>
          <w:rFonts w:asciiTheme="minorHAnsi" w:hAnsiTheme="minorHAnsi" w:cstheme="minorHAnsi"/>
          <w:szCs w:val="24"/>
        </w:rPr>
        <w:t>en Entscheidungen in der Ap</w:t>
      </w:r>
      <w:r>
        <w:rPr>
          <w:rFonts w:asciiTheme="minorHAnsi" w:hAnsiTheme="minorHAnsi" w:cstheme="minorHAnsi"/>
          <w:szCs w:val="24"/>
        </w:rPr>
        <w:t>g</w:t>
      </w:r>
      <w:r w:rsidR="006E4CE1" w:rsidRPr="003D3E87">
        <w:rPr>
          <w:rFonts w:asciiTheme="minorHAnsi" w:hAnsiTheme="minorHAnsi" w:cstheme="minorHAnsi"/>
          <w:szCs w:val="24"/>
        </w:rPr>
        <w:t xml:space="preserve"> sind auf die Wei</w:t>
      </w:r>
      <w:r>
        <w:rPr>
          <w:rFonts w:asciiTheme="minorHAnsi" w:hAnsiTheme="minorHAnsi" w:cstheme="minorHAnsi"/>
          <w:szCs w:val="24"/>
        </w:rPr>
        <w:t xml:space="preserve">sung des Hl. </w:t>
      </w:r>
      <w:r w:rsidR="006E4CE1" w:rsidRPr="003D3E87">
        <w:rPr>
          <w:rFonts w:asciiTheme="minorHAnsi" w:hAnsiTheme="minorHAnsi" w:cstheme="minorHAnsi"/>
          <w:szCs w:val="24"/>
        </w:rPr>
        <w:t xml:space="preserve">Geistes </w:t>
      </w:r>
      <w:r>
        <w:rPr>
          <w:rFonts w:asciiTheme="minorHAnsi" w:hAnsiTheme="minorHAnsi" w:cstheme="minorHAnsi"/>
          <w:szCs w:val="24"/>
        </w:rPr>
        <w:t>hin geschehen</w:t>
      </w:r>
      <w:r w:rsidR="006E4CE1" w:rsidRPr="003D3E87">
        <w:rPr>
          <w:rFonts w:asciiTheme="minorHAnsi" w:hAnsiTheme="minorHAnsi" w:cstheme="minorHAnsi"/>
          <w:szCs w:val="24"/>
        </w:rPr>
        <w:t xml:space="preserve">, und die </w:t>
      </w:r>
      <w:r>
        <w:rPr>
          <w:rFonts w:asciiTheme="minorHAnsi" w:hAnsiTheme="minorHAnsi" w:cstheme="minorHAnsi"/>
          <w:szCs w:val="24"/>
        </w:rPr>
        <w:t>Predigt des Petrus im Haus des K</w:t>
      </w:r>
      <w:r w:rsidR="006E4CE1" w:rsidRPr="003D3E87">
        <w:rPr>
          <w:rFonts w:asciiTheme="minorHAnsi" w:hAnsiTheme="minorHAnsi" w:cstheme="minorHAnsi"/>
          <w:szCs w:val="24"/>
        </w:rPr>
        <w:t xml:space="preserve">ornelius wird durch den </w:t>
      </w:r>
      <w:r>
        <w:rPr>
          <w:rFonts w:asciiTheme="minorHAnsi" w:hAnsiTheme="minorHAnsi" w:cstheme="minorHAnsi"/>
          <w:szCs w:val="24"/>
        </w:rPr>
        <w:t xml:space="preserve">Hl. </w:t>
      </w:r>
      <w:r w:rsidR="006E4CE1" w:rsidRPr="003D3E87">
        <w:rPr>
          <w:rFonts w:asciiTheme="minorHAnsi" w:hAnsiTheme="minorHAnsi" w:cstheme="minorHAnsi"/>
          <w:szCs w:val="24"/>
        </w:rPr>
        <w:t>Geist unterbrochen</w:t>
      </w:r>
      <w:r>
        <w:rPr>
          <w:rFonts w:asciiTheme="minorHAnsi" w:hAnsiTheme="minorHAnsi" w:cstheme="minorHAnsi"/>
          <w:szCs w:val="24"/>
        </w:rPr>
        <w:t>, bzw. bestätigt.</w:t>
      </w:r>
      <w:r w:rsidR="006E4CE1" w:rsidRPr="003D3E87">
        <w:rPr>
          <w:rFonts w:asciiTheme="minorHAnsi" w:hAnsiTheme="minorHAnsi" w:cstheme="minorHAnsi"/>
          <w:szCs w:val="24"/>
        </w:rPr>
        <w:t xml:space="preserve"> Es war der </w:t>
      </w:r>
      <w:r>
        <w:rPr>
          <w:rFonts w:asciiTheme="minorHAnsi" w:hAnsiTheme="minorHAnsi" w:cstheme="minorHAnsi"/>
          <w:szCs w:val="24"/>
        </w:rPr>
        <w:t xml:space="preserve">Hl. </w:t>
      </w:r>
      <w:r w:rsidR="006E4CE1" w:rsidRPr="003D3E87">
        <w:rPr>
          <w:rFonts w:asciiTheme="minorHAnsi" w:hAnsiTheme="minorHAnsi" w:cstheme="minorHAnsi"/>
          <w:szCs w:val="24"/>
        </w:rPr>
        <w:t xml:space="preserve">Geist, der </w:t>
      </w:r>
      <w:r w:rsidR="00D05C6A">
        <w:rPr>
          <w:rFonts w:asciiTheme="minorHAnsi" w:hAnsiTheme="minorHAnsi" w:cstheme="minorHAnsi"/>
          <w:szCs w:val="24"/>
        </w:rPr>
        <w:t>auf</w:t>
      </w:r>
      <w:r w:rsidR="0045251E">
        <w:rPr>
          <w:rFonts w:asciiTheme="minorHAnsi" w:hAnsiTheme="minorHAnsi" w:cstheme="minorHAnsi"/>
          <w:szCs w:val="24"/>
        </w:rPr>
        <w:t xml:space="preserve"> der zweiten</w:t>
      </w:r>
      <w:r w:rsidR="00D05C6A">
        <w:rPr>
          <w:rFonts w:asciiTheme="minorHAnsi" w:hAnsiTheme="minorHAnsi" w:cstheme="minorHAnsi"/>
          <w:szCs w:val="24"/>
        </w:rPr>
        <w:t xml:space="preserve"> Missionsreise Paulus und sein</w:t>
      </w:r>
      <w:r w:rsidR="0045251E">
        <w:rPr>
          <w:rFonts w:asciiTheme="minorHAnsi" w:hAnsiTheme="minorHAnsi" w:cstheme="minorHAnsi"/>
          <w:szCs w:val="24"/>
        </w:rPr>
        <w:t>em</w:t>
      </w:r>
      <w:r w:rsidR="00D05C6A">
        <w:rPr>
          <w:rFonts w:asciiTheme="minorHAnsi" w:hAnsiTheme="minorHAnsi" w:cstheme="minorHAnsi"/>
          <w:szCs w:val="24"/>
        </w:rPr>
        <w:t xml:space="preserve"> Team wehrte</w:t>
      </w:r>
      <w:r w:rsidR="0045251E">
        <w:rPr>
          <w:rFonts w:asciiTheme="minorHAnsi" w:hAnsiTheme="minorHAnsi" w:cstheme="minorHAnsi"/>
          <w:szCs w:val="24"/>
        </w:rPr>
        <w:t>,</w:t>
      </w:r>
      <w:r w:rsidR="00D05C6A">
        <w:rPr>
          <w:rFonts w:asciiTheme="minorHAnsi" w:hAnsiTheme="minorHAnsi" w:cstheme="minorHAnsi"/>
          <w:szCs w:val="24"/>
        </w:rPr>
        <w:t xml:space="preserve"> das Wort</w:t>
      </w:r>
      <w:r w:rsidR="0045251E">
        <w:rPr>
          <w:rFonts w:asciiTheme="minorHAnsi" w:hAnsiTheme="minorHAnsi" w:cstheme="minorHAnsi"/>
          <w:szCs w:val="24"/>
        </w:rPr>
        <w:t xml:space="preserve"> </w:t>
      </w:r>
      <w:r w:rsidR="00D05C6A">
        <w:rPr>
          <w:rFonts w:asciiTheme="minorHAnsi" w:hAnsiTheme="minorHAnsi" w:cstheme="minorHAnsi"/>
          <w:szCs w:val="24"/>
        </w:rPr>
        <w:t>in der Provinz Aisa zu verkündigen. Auch auf dem Weg nach Bithynien</w:t>
      </w:r>
      <w:r w:rsidR="006E4CE1" w:rsidRPr="003D3E87">
        <w:rPr>
          <w:rFonts w:asciiTheme="minorHAnsi" w:hAnsiTheme="minorHAnsi" w:cstheme="minorHAnsi"/>
          <w:szCs w:val="24"/>
        </w:rPr>
        <w:t xml:space="preserve">, </w:t>
      </w:r>
      <w:r w:rsidR="0045251E">
        <w:rPr>
          <w:rFonts w:asciiTheme="minorHAnsi" w:hAnsiTheme="minorHAnsi" w:cstheme="minorHAnsi"/>
          <w:szCs w:val="24"/>
        </w:rPr>
        <w:t xml:space="preserve">liess es der Hl. Geist nicht zu und so reisten die sie </w:t>
      </w:r>
      <w:r w:rsidR="006E4CE1" w:rsidRPr="003D3E87">
        <w:rPr>
          <w:rFonts w:asciiTheme="minorHAnsi" w:hAnsiTheme="minorHAnsi" w:cstheme="minorHAnsi"/>
          <w:szCs w:val="24"/>
        </w:rPr>
        <w:t>st</w:t>
      </w:r>
      <w:r w:rsidR="0045251E">
        <w:rPr>
          <w:rFonts w:asciiTheme="minorHAnsi" w:hAnsiTheme="minorHAnsi" w:cstheme="minorHAnsi"/>
          <w:szCs w:val="24"/>
        </w:rPr>
        <w:t>attdessen nach Troas</w:t>
      </w:r>
      <w:r w:rsidR="006E4CE1" w:rsidRPr="003D3E87">
        <w:rPr>
          <w:rFonts w:asciiTheme="minorHAnsi" w:hAnsiTheme="minorHAnsi" w:cstheme="minorHAnsi"/>
          <w:szCs w:val="24"/>
        </w:rPr>
        <w:t>.</w:t>
      </w:r>
      <w:r w:rsidR="0045251E">
        <w:rPr>
          <w:rFonts w:asciiTheme="minorHAnsi" w:hAnsiTheme="minorHAnsi" w:cstheme="minorHAnsi"/>
          <w:szCs w:val="24"/>
        </w:rPr>
        <w:t xml:space="preserve"> Dort erhielt Paulus ein Nachtgesicht, und somit den Auftrag nach Europa (Mazedonien) überzusetzen.</w:t>
      </w:r>
    </w:p>
    <w:p w:rsidR="006E4CE1" w:rsidRPr="003D3E87" w:rsidRDefault="006E4CE1" w:rsidP="006E4CE1">
      <w:pPr>
        <w:pStyle w:val="KeinLeerraum"/>
        <w:rPr>
          <w:rFonts w:asciiTheme="minorHAnsi" w:hAnsiTheme="minorHAnsi" w:cstheme="minorHAnsi"/>
          <w:szCs w:val="24"/>
        </w:rPr>
      </w:pPr>
    </w:p>
    <w:p w:rsidR="006E4CE1" w:rsidRDefault="0045251E" w:rsidP="006E4CE1">
      <w:pPr>
        <w:pStyle w:val="KeinLeerraum"/>
        <w:rPr>
          <w:rFonts w:asciiTheme="minorHAnsi" w:hAnsiTheme="minorHAnsi" w:cstheme="minorHAnsi"/>
          <w:szCs w:val="24"/>
        </w:rPr>
      </w:pPr>
      <w:r>
        <w:rPr>
          <w:rFonts w:asciiTheme="minorHAnsi" w:hAnsiTheme="minorHAnsi" w:cstheme="minorHAnsi"/>
          <w:szCs w:val="24"/>
        </w:rPr>
        <w:t>Es ist der Hl. Geist der die Grundlage und Kraft der explosionsartigen Ausbreitung des Evangeliums in der Apostelgeschichte ist. Somit wäre der zutreffendste Titel des Buches: Die Taten des Hl. Geistes.</w:t>
      </w:r>
    </w:p>
    <w:p w:rsidR="0045251E" w:rsidRDefault="0045251E" w:rsidP="006E4CE1">
      <w:pPr>
        <w:pStyle w:val="KeinLeerraum"/>
        <w:rPr>
          <w:rFonts w:asciiTheme="minorHAnsi" w:hAnsiTheme="minorHAnsi" w:cstheme="minorHAnsi"/>
          <w:szCs w:val="24"/>
        </w:rPr>
      </w:pPr>
    </w:p>
    <w:p w:rsidR="00C026D1" w:rsidRPr="00C026D1" w:rsidRDefault="00C026D1" w:rsidP="00C026D1">
      <w:pPr>
        <w:pStyle w:val="KeinLeerraum"/>
        <w:spacing w:line="360" w:lineRule="auto"/>
        <w:rPr>
          <w:rFonts w:asciiTheme="minorHAnsi" w:hAnsiTheme="minorHAnsi" w:cstheme="minorHAnsi"/>
          <w:b/>
          <w:szCs w:val="24"/>
        </w:rPr>
      </w:pPr>
      <w:r w:rsidRPr="00C026D1">
        <w:rPr>
          <w:rFonts w:asciiTheme="minorHAnsi" w:hAnsiTheme="minorHAnsi" w:cstheme="minorHAnsi"/>
          <w:b/>
          <w:szCs w:val="24"/>
        </w:rPr>
        <w:t xml:space="preserve">Geschichte </w:t>
      </w:r>
      <w:r>
        <w:rPr>
          <w:rFonts w:asciiTheme="minorHAnsi" w:hAnsiTheme="minorHAnsi" w:cstheme="minorHAnsi"/>
          <w:b/>
          <w:szCs w:val="24"/>
        </w:rPr>
        <w:t xml:space="preserve">(Taten) </w:t>
      </w:r>
      <w:r>
        <w:rPr>
          <w:rFonts w:asciiTheme="minorHAnsi" w:hAnsiTheme="minorHAnsi" w:cstheme="minorHAnsi"/>
          <w:b/>
          <w:szCs w:val="24"/>
        </w:rPr>
        <w:t>Gottes</w:t>
      </w:r>
    </w:p>
    <w:p w:rsidR="006E4CE1" w:rsidRPr="003D3E87" w:rsidRDefault="0045251E" w:rsidP="006E4CE1">
      <w:pPr>
        <w:pStyle w:val="KeinLeerraum"/>
        <w:rPr>
          <w:rFonts w:asciiTheme="minorHAnsi" w:hAnsiTheme="minorHAnsi" w:cstheme="minorHAnsi"/>
          <w:szCs w:val="24"/>
        </w:rPr>
      </w:pPr>
      <w:r>
        <w:rPr>
          <w:rFonts w:asciiTheme="minorHAnsi" w:hAnsiTheme="minorHAnsi" w:cstheme="minorHAnsi"/>
          <w:szCs w:val="24"/>
        </w:rPr>
        <w:t>Besonders hinweisen möchte ich auch auf die Erwähnung Gottes in der Apg. Während der Hl. Geist in den ersten 13 Kp</w:t>
      </w:r>
      <w:r w:rsidR="00C026D1">
        <w:rPr>
          <w:rFonts w:asciiTheme="minorHAnsi" w:hAnsiTheme="minorHAnsi" w:cstheme="minorHAnsi"/>
          <w:szCs w:val="24"/>
        </w:rPr>
        <w:t xml:space="preserve"> 40 Mal erwähnt wird, wird „Gott“ 100 Mal erwähnt. </w:t>
      </w:r>
      <w:r w:rsidR="006E4CE1" w:rsidRPr="003D3E87">
        <w:rPr>
          <w:rFonts w:asciiTheme="minorHAnsi" w:hAnsiTheme="minorHAnsi" w:cstheme="minorHAnsi"/>
          <w:szCs w:val="24"/>
        </w:rPr>
        <w:t xml:space="preserve">Der Heilige Geist </w:t>
      </w:r>
      <w:r>
        <w:rPr>
          <w:rFonts w:asciiTheme="minorHAnsi" w:hAnsiTheme="minorHAnsi" w:cstheme="minorHAnsi"/>
          <w:szCs w:val="24"/>
        </w:rPr>
        <w:t>weist uns auf Jesus hin und rüstet uns als Zeugen aus.</w:t>
      </w:r>
      <w:r w:rsidR="006E4CE1" w:rsidRPr="003D3E87">
        <w:rPr>
          <w:rFonts w:asciiTheme="minorHAnsi" w:hAnsiTheme="minorHAnsi" w:cstheme="minorHAnsi"/>
          <w:szCs w:val="24"/>
        </w:rPr>
        <w:t xml:space="preserve"> Jesus bringt uns zu Gott zurück.</w:t>
      </w:r>
    </w:p>
    <w:p w:rsidR="006E4CE1" w:rsidRPr="003D3E87" w:rsidRDefault="006E4CE1" w:rsidP="006E4CE1">
      <w:pPr>
        <w:pStyle w:val="KeinLeerraum"/>
        <w:rPr>
          <w:rFonts w:asciiTheme="minorHAnsi" w:hAnsiTheme="minorHAnsi" w:cstheme="minorHAnsi"/>
          <w:color w:val="0A080B"/>
          <w:szCs w:val="24"/>
        </w:rPr>
      </w:pPr>
    </w:p>
    <w:p w:rsidR="006E4CE1" w:rsidRDefault="00C026D1" w:rsidP="00A11662">
      <w:pPr>
        <w:pStyle w:val="KeinLeerraum"/>
        <w:spacing w:line="360" w:lineRule="auto"/>
        <w:rPr>
          <w:rFonts w:asciiTheme="minorHAnsi" w:eastAsia="Times New Roman" w:hAnsiTheme="minorHAnsi" w:cstheme="minorHAnsi"/>
          <w:color w:val="0A080B"/>
          <w:szCs w:val="24"/>
        </w:rPr>
      </w:pPr>
      <w:r>
        <w:rPr>
          <w:rFonts w:asciiTheme="minorHAnsi" w:eastAsia="Times New Roman" w:hAnsiTheme="minorHAnsi" w:cstheme="minorHAnsi"/>
          <w:color w:val="0A080B"/>
          <w:szCs w:val="24"/>
        </w:rPr>
        <w:t>Wir sehen in der Apostelgeschichte die „</w:t>
      </w:r>
      <w:r w:rsidR="006E4CE1" w:rsidRPr="003D3E87">
        <w:rPr>
          <w:rFonts w:asciiTheme="minorHAnsi" w:eastAsia="Times New Roman" w:hAnsiTheme="minorHAnsi" w:cstheme="minorHAnsi"/>
          <w:color w:val="0A080B"/>
          <w:szCs w:val="24"/>
        </w:rPr>
        <w:t>Dreifaltigkeit</w:t>
      </w:r>
      <w:r>
        <w:rPr>
          <w:rFonts w:asciiTheme="minorHAnsi" w:eastAsia="Times New Roman" w:hAnsiTheme="minorHAnsi" w:cstheme="minorHAnsi"/>
          <w:color w:val="0A080B"/>
          <w:szCs w:val="24"/>
        </w:rPr>
        <w:t>“ (kein Begriff der Bibel) offenbart.</w:t>
      </w:r>
    </w:p>
    <w:p w:rsidR="00A11662" w:rsidRPr="00A11662" w:rsidRDefault="00A11662" w:rsidP="006E4CE1">
      <w:pPr>
        <w:pStyle w:val="KeinLeerraum"/>
        <w:rPr>
          <w:rFonts w:asciiTheme="minorHAnsi" w:eastAsia="Times New Roman" w:hAnsiTheme="minorHAnsi" w:cstheme="minorHAnsi"/>
          <w:color w:val="0A080B"/>
          <w:sz w:val="34"/>
          <w:szCs w:val="34"/>
        </w:rPr>
      </w:pPr>
      <w:r w:rsidRPr="00A11662">
        <w:rPr>
          <w:rFonts w:asciiTheme="minorHAnsi" w:eastAsia="Times New Roman" w:hAnsiTheme="minorHAnsi" w:cstheme="minorHAnsi"/>
          <w:color w:val="0A080B"/>
          <w:sz w:val="34"/>
          <w:szCs w:val="34"/>
        </w:rPr>
        <w:t>Es geht, wie in jedem anderen biblischen Buch</w:t>
      </w:r>
      <w:r w:rsidR="0076018D">
        <w:rPr>
          <w:rFonts w:asciiTheme="minorHAnsi" w:eastAsia="Times New Roman" w:hAnsiTheme="minorHAnsi" w:cstheme="minorHAnsi"/>
          <w:color w:val="0A080B"/>
          <w:sz w:val="34"/>
          <w:szCs w:val="34"/>
        </w:rPr>
        <w:t>,</w:t>
      </w:r>
      <w:r w:rsidRPr="00A11662">
        <w:rPr>
          <w:rFonts w:asciiTheme="minorHAnsi" w:eastAsia="Times New Roman" w:hAnsiTheme="minorHAnsi" w:cstheme="minorHAnsi"/>
          <w:color w:val="0A080B"/>
          <w:sz w:val="34"/>
          <w:szCs w:val="34"/>
        </w:rPr>
        <w:t xml:space="preserve"> um Gott und sein Reich!</w:t>
      </w:r>
    </w:p>
    <w:p w:rsidR="006E4CE1" w:rsidRPr="006E4CE1" w:rsidRDefault="006E4CE1" w:rsidP="006E4CE1">
      <w:pPr>
        <w:pStyle w:val="KeinLeerraum"/>
        <w:spacing w:line="360" w:lineRule="auto"/>
        <w:rPr>
          <w:rFonts w:asciiTheme="minorHAnsi" w:hAnsiTheme="minorHAnsi" w:cstheme="minorHAnsi"/>
          <w:b/>
          <w:color w:val="080709"/>
          <w:szCs w:val="24"/>
        </w:rPr>
      </w:pPr>
      <w:r w:rsidRPr="006E4CE1">
        <w:rPr>
          <w:rFonts w:asciiTheme="minorHAnsi" w:hAnsiTheme="minorHAnsi" w:cstheme="minorHAnsi"/>
          <w:b/>
          <w:color w:val="080709"/>
          <w:szCs w:val="24"/>
        </w:rPr>
        <w:lastRenderedPageBreak/>
        <w:t>Bedeutung</w:t>
      </w:r>
      <w:r w:rsidR="00302180">
        <w:rPr>
          <w:rFonts w:asciiTheme="minorHAnsi" w:hAnsiTheme="minorHAnsi" w:cstheme="minorHAnsi"/>
          <w:b/>
          <w:color w:val="080709"/>
          <w:szCs w:val="24"/>
        </w:rPr>
        <w:t xml:space="preserve"> und Stellung im NT</w:t>
      </w:r>
    </w:p>
    <w:p w:rsidR="00354B81" w:rsidRPr="009E74DA" w:rsidRDefault="009E74DA" w:rsidP="009E74DA">
      <w:pPr>
        <w:pStyle w:val="KeinLeerraum"/>
        <w:spacing w:line="360" w:lineRule="auto"/>
        <w:rPr>
          <w:rFonts w:asciiTheme="minorHAnsi" w:hAnsiTheme="minorHAnsi" w:cstheme="minorHAnsi"/>
          <w:b/>
          <w:color w:val="080709"/>
          <w:szCs w:val="24"/>
        </w:rPr>
      </w:pPr>
      <w:r w:rsidRPr="009E74DA">
        <w:rPr>
          <w:rFonts w:asciiTheme="minorHAnsi" w:hAnsiTheme="minorHAnsi" w:cstheme="minorHAnsi"/>
          <w:b/>
          <w:color w:val="080709"/>
          <w:szCs w:val="24"/>
        </w:rPr>
        <w:t>Scharnierbuch</w:t>
      </w:r>
      <w:r>
        <w:rPr>
          <w:rFonts w:asciiTheme="minorHAnsi" w:hAnsiTheme="minorHAnsi" w:cstheme="minorHAnsi"/>
          <w:b/>
          <w:color w:val="080709"/>
          <w:szCs w:val="24"/>
        </w:rPr>
        <w:t xml:space="preserve"> – die Verbindungsfunktion </w:t>
      </w:r>
      <w:r w:rsidR="000E6C05">
        <w:rPr>
          <w:rFonts w:asciiTheme="minorHAnsi" w:hAnsiTheme="minorHAnsi" w:cstheme="minorHAnsi"/>
          <w:b/>
          <w:color w:val="080709"/>
          <w:szCs w:val="24"/>
        </w:rPr>
        <w:t>zu den Briefen</w:t>
      </w:r>
    </w:p>
    <w:p w:rsidR="00354B81" w:rsidRPr="003D3E87" w:rsidRDefault="00354B81" w:rsidP="003D3E87">
      <w:pPr>
        <w:pStyle w:val="KeinLeerraum"/>
        <w:rPr>
          <w:rFonts w:asciiTheme="minorHAnsi" w:hAnsiTheme="minorHAnsi" w:cstheme="minorHAnsi"/>
          <w:color w:val="080709"/>
          <w:szCs w:val="24"/>
        </w:rPr>
      </w:pPr>
      <w:r w:rsidRPr="003D3E87">
        <w:rPr>
          <w:rFonts w:asciiTheme="minorHAnsi" w:hAnsiTheme="minorHAnsi" w:cstheme="minorHAnsi"/>
          <w:color w:val="080709"/>
          <w:szCs w:val="24"/>
        </w:rPr>
        <w:t xml:space="preserve">Die Apostelgeschichte ist eine wichtige Verbindung zwischen den Evangelien und den Briefen. </w:t>
      </w:r>
      <w:r w:rsidR="009E74DA">
        <w:rPr>
          <w:rFonts w:asciiTheme="minorHAnsi" w:hAnsiTheme="minorHAnsi" w:cstheme="minorHAnsi"/>
          <w:color w:val="080709"/>
          <w:szCs w:val="24"/>
        </w:rPr>
        <w:t xml:space="preserve">Wir können uns das NT nicht vorstellen ohne die </w:t>
      </w:r>
      <w:r w:rsidR="00BF368D">
        <w:rPr>
          <w:rFonts w:asciiTheme="minorHAnsi" w:hAnsiTheme="minorHAnsi" w:cstheme="minorHAnsi"/>
          <w:color w:val="080709"/>
          <w:szCs w:val="24"/>
        </w:rPr>
        <w:t>Apg</w:t>
      </w:r>
      <w:r w:rsidR="00AD41F1">
        <w:rPr>
          <w:rFonts w:asciiTheme="minorHAnsi" w:hAnsiTheme="minorHAnsi" w:cstheme="minorHAnsi"/>
          <w:color w:val="080709"/>
          <w:szCs w:val="24"/>
        </w:rPr>
        <w:t>.</w:t>
      </w:r>
      <w:r w:rsidR="009E74DA">
        <w:rPr>
          <w:rFonts w:asciiTheme="minorHAnsi" w:hAnsiTheme="minorHAnsi" w:cstheme="minorHAnsi"/>
          <w:color w:val="080709"/>
          <w:szCs w:val="24"/>
        </w:rPr>
        <w:t xml:space="preserve"> Viele Dinge könnten nicht oder nur schwer verstanden werden. </w:t>
      </w:r>
      <w:r w:rsidRPr="003D3E87">
        <w:rPr>
          <w:rFonts w:asciiTheme="minorHAnsi" w:hAnsiTheme="minorHAnsi" w:cstheme="minorHAnsi"/>
          <w:color w:val="080709"/>
          <w:szCs w:val="24"/>
        </w:rPr>
        <w:t xml:space="preserve">Menschen und </w:t>
      </w:r>
      <w:r w:rsidR="009E74DA">
        <w:rPr>
          <w:rFonts w:asciiTheme="minorHAnsi" w:hAnsiTheme="minorHAnsi" w:cstheme="minorHAnsi"/>
          <w:color w:val="080709"/>
          <w:szCs w:val="24"/>
        </w:rPr>
        <w:t>Situationen</w:t>
      </w:r>
      <w:r w:rsidRPr="003D3E87">
        <w:rPr>
          <w:rFonts w:asciiTheme="minorHAnsi" w:hAnsiTheme="minorHAnsi" w:cstheme="minorHAnsi"/>
          <w:color w:val="080709"/>
          <w:szCs w:val="24"/>
        </w:rPr>
        <w:t xml:space="preserve"> werden in den </w:t>
      </w:r>
      <w:r w:rsidR="009E74DA">
        <w:rPr>
          <w:rFonts w:asciiTheme="minorHAnsi" w:hAnsiTheme="minorHAnsi" w:cstheme="minorHAnsi"/>
          <w:color w:val="080709"/>
          <w:szCs w:val="24"/>
        </w:rPr>
        <w:t>Briefen ohne Erklärung erwähnt. E</w:t>
      </w:r>
      <w:r w:rsidRPr="003D3E87">
        <w:rPr>
          <w:rFonts w:asciiTheme="minorHAnsi" w:hAnsiTheme="minorHAnsi" w:cstheme="minorHAnsi"/>
          <w:color w:val="080709"/>
          <w:szCs w:val="24"/>
        </w:rPr>
        <w:t>inige Schlüsselpersonen</w:t>
      </w:r>
      <w:r w:rsidR="00C74374">
        <w:rPr>
          <w:rFonts w:asciiTheme="minorHAnsi" w:hAnsiTheme="minorHAnsi" w:cstheme="minorHAnsi"/>
          <w:color w:val="080709"/>
          <w:szCs w:val="24"/>
        </w:rPr>
        <w:t xml:space="preserve"> und</w:t>
      </w:r>
      <w:r w:rsidR="009E74DA">
        <w:rPr>
          <w:rFonts w:asciiTheme="minorHAnsi" w:hAnsiTheme="minorHAnsi" w:cstheme="minorHAnsi"/>
          <w:color w:val="080709"/>
          <w:szCs w:val="24"/>
        </w:rPr>
        <w:t xml:space="preserve"> Schlüsselereignisse</w:t>
      </w:r>
      <w:r w:rsidRPr="003D3E87">
        <w:rPr>
          <w:rFonts w:asciiTheme="minorHAnsi" w:hAnsiTheme="minorHAnsi" w:cstheme="minorHAnsi"/>
          <w:color w:val="080709"/>
          <w:szCs w:val="24"/>
        </w:rPr>
        <w:t xml:space="preserve"> könn</w:t>
      </w:r>
      <w:r w:rsidR="009E74DA">
        <w:rPr>
          <w:rFonts w:asciiTheme="minorHAnsi" w:hAnsiTheme="minorHAnsi" w:cstheme="minorHAnsi"/>
          <w:color w:val="080709"/>
          <w:szCs w:val="24"/>
        </w:rPr>
        <w:t>t</w:t>
      </w:r>
      <w:r w:rsidRPr="003D3E87">
        <w:rPr>
          <w:rFonts w:asciiTheme="minorHAnsi" w:hAnsiTheme="minorHAnsi" w:cstheme="minorHAnsi"/>
          <w:color w:val="080709"/>
          <w:szCs w:val="24"/>
        </w:rPr>
        <w:t xml:space="preserve">en ohne </w:t>
      </w:r>
      <w:r w:rsidR="009E74DA">
        <w:rPr>
          <w:rFonts w:asciiTheme="minorHAnsi" w:hAnsiTheme="minorHAnsi" w:cstheme="minorHAnsi"/>
          <w:color w:val="080709"/>
          <w:szCs w:val="24"/>
        </w:rPr>
        <w:t>die Apg</w:t>
      </w:r>
      <w:r w:rsidRPr="003D3E87">
        <w:rPr>
          <w:rFonts w:asciiTheme="minorHAnsi" w:hAnsiTheme="minorHAnsi" w:cstheme="minorHAnsi"/>
          <w:color w:val="080709"/>
          <w:szCs w:val="24"/>
        </w:rPr>
        <w:t xml:space="preserve"> nicht verstanden werden.</w:t>
      </w:r>
      <w:r w:rsidR="009E74DA">
        <w:rPr>
          <w:rFonts w:asciiTheme="minorHAnsi" w:hAnsiTheme="minorHAnsi" w:cstheme="minorHAnsi"/>
          <w:color w:val="080709"/>
          <w:szCs w:val="24"/>
        </w:rPr>
        <w:t xml:space="preserve"> Z.B.</w:t>
      </w:r>
    </w:p>
    <w:p w:rsidR="00354B81" w:rsidRPr="003D3E87" w:rsidRDefault="00354B81" w:rsidP="003D3E87">
      <w:pPr>
        <w:pStyle w:val="KeinLeerraum"/>
        <w:rPr>
          <w:rFonts w:asciiTheme="minorHAnsi" w:hAnsiTheme="minorHAnsi" w:cstheme="minorHAnsi"/>
          <w:color w:val="080709"/>
          <w:szCs w:val="24"/>
        </w:rPr>
      </w:pPr>
    </w:p>
    <w:p w:rsidR="00354B81" w:rsidRPr="00C74374" w:rsidRDefault="009E74DA" w:rsidP="009E74DA">
      <w:pPr>
        <w:pStyle w:val="KeinLeerraum"/>
        <w:spacing w:line="360" w:lineRule="auto"/>
        <w:rPr>
          <w:rFonts w:asciiTheme="minorHAnsi" w:hAnsiTheme="minorHAnsi" w:cstheme="minorHAnsi"/>
          <w:b/>
          <w:color w:val="080709"/>
          <w:szCs w:val="24"/>
        </w:rPr>
      </w:pPr>
      <w:r w:rsidRPr="00C74374">
        <w:rPr>
          <w:rFonts w:asciiTheme="minorHAnsi" w:hAnsiTheme="minorHAnsi" w:cstheme="minorHAnsi"/>
          <w:b/>
          <w:color w:val="080709"/>
          <w:szCs w:val="24"/>
        </w:rPr>
        <w:t>Paulus</w:t>
      </w:r>
    </w:p>
    <w:p w:rsidR="00354B81" w:rsidRDefault="00354B81" w:rsidP="003D3E87">
      <w:pPr>
        <w:pStyle w:val="KeinLeerraum"/>
        <w:rPr>
          <w:rFonts w:asciiTheme="minorHAnsi" w:hAnsiTheme="minorHAnsi" w:cstheme="minorHAnsi"/>
          <w:color w:val="080709"/>
          <w:szCs w:val="24"/>
        </w:rPr>
      </w:pPr>
      <w:r w:rsidRPr="003D3E87">
        <w:rPr>
          <w:rFonts w:asciiTheme="minorHAnsi" w:hAnsiTheme="minorHAnsi" w:cstheme="minorHAnsi"/>
          <w:color w:val="080709"/>
          <w:szCs w:val="24"/>
        </w:rPr>
        <w:t xml:space="preserve">Die meisten Briefe im </w:t>
      </w:r>
      <w:r w:rsidR="00C74374">
        <w:rPr>
          <w:rFonts w:asciiTheme="minorHAnsi" w:hAnsiTheme="minorHAnsi" w:cstheme="minorHAnsi"/>
          <w:color w:val="080709"/>
          <w:szCs w:val="24"/>
        </w:rPr>
        <w:t>NT stammen von Paulus</w:t>
      </w:r>
      <w:r w:rsidR="00AD41F1">
        <w:rPr>
          <w:rFonts w:asciiTheme="minorHAnsi" w:hAnsiTheme="minorHAnsi" w:cstheme="minorHAnsi"/>
          <w:color w:val="080709"/>
          <w:szCs w:val="24"/>
        </w:rPr>
        <w:t xml:space="preserve"> (14 Briefe, inkl. Hebr)</w:t>
      </w:r>
      <w:r w:rsidR="00C74374">
        <w:rPr>
          <w:rFonts w:asciiTheme="minorHAnsi" w:hAnsiTheme="minorHAnsi" w:cstheme="minorHAnsi"/>
          <w:color w:val="080709"/>
          <w:szCs w:val="24"/>
        </w:rPr>
        <w:t>. A</w:t>
      </w:r>
      <w:r w:rsidRPr="003D3E87">
        <w:rPr>
          <w:rFonts w:asciiTheme="minorHAnsi" w:hAnsiTheme="minorHAnsi" w:cstheme="minorHAnsi"/>
          <w:color w:val="080709"/>
          <w:szCs w:val="24"/>
        </w:rPr>
        <w:t xml:space="preserve">ber wer war Paulus? </w:t>
      </w:r>
      <w:r w:rsidR="00C74374">
        <w:rPr>
          <w:rFonts w:asciiTheme="minorHAnsi" w:hAnsiTheme="minorHAnsi" w:cstheme="minorHAnsi"/>
          <w:color w:val="080709"/>
          <w:szCs w:val="24"/>
        </w:rPr>
        <w:t>Woher hat er seine Autorität? Denn e</w:t>
      </w:r>
      <w:r w:rsidRPr="003D3E87">
        <w:rPr>
          <w:rFonts w:asciiTheme="minorHAnsi" w:hAnsiTheme="minorHAnsi" w:cstheme="minorHAnsi"/>
          <w:color w:val="080709"/>
          <w:szCs w:val="24"/>
        </w:rPr>
        <w:t xml:space="preserve">r war </w:t>
      </w:r>
      <w:r w:rsidR="00C74374">
        <w:rPr>
          <w:rFonts w:asciiTheme="minorHAnsi" w:hAnsiTheme="minorHAnsi" w:cstheme="minorHAnsi"/>
          <w:color w:val="080709"/>
          <w:szCs w:val="24"/>
        </w:rPr>
        <w:t xml:space="preserve">ja </w:t>
      </w:r>
      <w:r w:rsidRPr="003D3E87">
        <w:rPr>
          <w:rFonts w:asciiTheme="minorHAnsi" w:hAnsiTheme="minorHAnsi" w:cstheme="minorHAnsi"/>
          <w:color w:val="080709"/>
          <w:szCs w:val="24"/>
        </w:rPr>
        <w:t>keiner der zwölf Apostel und wird daher in den Evangelien nicht erwähnt. Ohne die Ap</w:t>
      </w:r>
      <w:r w:rsidR="00C74374">
        <w:rPr>
          <w:rFonts w:asciiTheme="minorHAnsi" w:hAnsiTheme="minorHAnsi" w:cstheme="minorHAnsi"/>
          <w:color w:val="080709"/>
          <w:szCs w:val="24"/>
        </w:rPr>
        <w:t>g</w:t>
      </w:r>
      <w:r w:rsidRPr="003D3E87">
        <w:rPr>
          <w:rFonts w:asciiTheme="minorHAnsi" w:hAnsiTheme="minorHAnsi" w:cstheme="minorHAnsi"/>
          <w:color w:val="080709"/>
          <w:szCs w:val="24"/>
        </w:rPr>
        <w:t xml:space="preserve"> wüssten wir sehr wenig über ihn oder seinen Dienst oder wie er dazu kam, an </w:t>
      </w:r>
      <w:r w:rsidR="003D3E87">
        <w:rPr>
          <w:rFonts w:asciiTheme="minorHAnsi" w:hAnsiTheme="minorHAnsi" w:cstheme="minorHAnsi"/>
          <w:color w:val="080709"/>
          <w:szCs w:val="24"/>
        </w:rPr>
        <w:t>Gemeinde</w:t>
      </w:r>
      <w:r w:rsidRPr="003D3E87">
        <w:rPr>
          <w:rFonts w:asciiTheme="minorHAnsi" w:hAnsiTheme="minorHAnsi" w:cstheme="minorHAnsi"/>
          <w:color w:val="080709"/>
          <w:szCs w:val="24"/>
        </w:rPr>
        <w:t xml:space="preserve">n und Einzelpersonen zu schreiben und warum diese Briefe </w:t>
      </w:r>
      <w:r w:rsidR="00C74374">
        <w:rPr>
          <w:rFonts w:asciiTheme="minorHAnsi" w:hAnsiTheme="minorHAnsi" w:cstheme="minorHAnsi"/>
          <w:color w:val="080709"/>
          <w:szCs w:val="24"/>
        </w:rPr>
        <w:t xml:space="preserve">so </w:t>
      </w:r>
      <w:r w:rsidRPr="003D3E87">
        <w:rPr>
          <w:rFonts w:asciiTheme="minorHAnsi" w:hAnsiTheme="minorHAnsi" w:cstheme="minorHAnsi"/>
          <w:color w:val="080709"/>
          <w:szCs w:val="24"/>
        </w:rPr>
        <w:t xml:space="preserve">wichtig </w:t>
      </w:r>
      <w:r w:rsidR="00C74374">
        <w:rPr>
          <w:rFonts w:asciiTheme="minorHAnsi" w:hAnsiTheme="minorHAnsi" w:cstheme="minorHAnsi"/>
          <w:color w:val="080709"/>
          <w:szCs w:val="24"/>
        </w:rPr>
        <w:t>und voller apostolischer Autorität sind</w:t>
      </w:r>
      <w:r w:rsidRPr="003D3E87">
        <w:rPr>
          <w:rFonts w:asciiTheme="minorHAnsi" w:hAnsiTheme="minorHAnsi" w:cstheme="minorHAnsi"/>
          <w:color w:val="080709"/>
          <w:szCs w:val="24"/>
        </w:rPr>
        <w:t>.</w:t>
      </w:r>
      <w:r w:rsidR="00AD41F1">
        <w:rPr>
          <w:rFonts w:asciiTheme="minorHAnsi" w:hAnsiTheme="minorHAnsi" w:cstheme="minorHAnsi"/>
          <w:color w:val="080709"/>
          <w:szCs w:val="24"/>
        </w:rPr>
        <w:t xml:space="preserve"> </w:t>
      </w:r>
    </w:p>
    <w:p w:rsidR="00AD41F1" w:rsidRDefault="00AD41F1" w:rsidP="003D3E87">
      <w:pPr>
        <w:pStyle w:val="KeinLeerraum"/>
        <w:rPr>
          <w:rFonts w:asciiTheme="minorHAnsi" w:hAnsiTheme="minorHAnsi" w:cstheme="minorHAnsi"/>
          <w:color w:val="080709"/>
          <w:szCs w:val="24"/>
        </w:rPr>
      </w:pPr>
    </w:p>
    <w:p w:rsidR="00AD41F1" w:rsidRPr="003D3E87" w:rsidRDefault="00AD41F1" w:rsidP="003D3E87">
      <w:pPr>
        <w:pStyle w:val="KeinLeerraum"/>
        <w:rPr>
          <w:rFonts w:asciiTheme="minorHAnsi" w:hAnsiTheme="minorHAnsi" w:cstheme="minorHAnsi"/>
          <w:color w:val="080709"/>
          <w:szCs w:val="24"/>
        </w:rPr>
      </w:pPr>
      <w:r>
        <w:rPr>
          <w:rFonts w:asciiTheme="minorHAnsi" w:hAnsiTheme="minorHAnsi" w:cstheme="minorHAnsi"/>
          <w:color w:val="080709"/>
          <w:szCs w:val="24"/>
        </w:rPr>
        <w:t>Wie schon erwähnt, sehen wir bei näherer Betrachtung, dass die Apostelgeschichte auch ein Plädoyer für Paulus ist. Es ist eine sogenannte apologetische Schrift, d.h. die Apg gibt Antworten bezüglich der ungerechtfertigten Anklage der Juden Paulus gegenüber. Lukas schildert diesen „Justizskandal“ mit vielen Details.</w:t>
      </w:r>
    </w:p>
    <w:p w:rsidR="00354B81" w:rsidRPr="003D3E87" w:rsidRDefault="00354B81" w:rsidP="003D3E87">
      <w:pPr>
        <w:pStyle w:val="KeinLeerraum"/>
        <w:rPr>
          <w:rFonts w:asciiTheme="minorHAnsi" w:hAnsiTheme="minorHAnsi" w:cstheme="minorHAnsi"/>
          <w:color w:val="080709"/>
          <w:szCs w:val="24"/>
        </w:rPr>
      </w:pPr>
    </w:p>
    <w:p w:rsidR="00354B81" w:rsidRPr="00655D7A" w:rsidRDefault="00655D7A" w:rsidP="00655D7A">
      <w:pPr>
        <w:pStyle w:val="KeinLeerraum"/>
        <w:spacing w:line="360" w:lineRule="auto"/>
        <w:rPr>
          <w:rFonts w:asciiTheme="minorHAnsi" w:hAnsiTheme="minorHAnsi" w:cstheme="minorHAnsi"/>
          <w:b/>
          <w:color w:val="080709"/>
          <w:szCs w:val="24"/>
        </w:rPr>
      </w:pPr>
      <w:r w:rsidRPr="00655D7A">
        <w:rPr>
          <w:rFonts w:asciiTheme="minorHAnsi" w:hAnsiTheme="minorHAnsi" w:cstheme="minorHAnsi"/>
          <w:b/>
          <w:color w:val="080709"/>
          <w:szCs w:val="24"/>
        </w:rPr>
        <w:t>Wassertaufe</w:t>
      </w:r>
    </w:p>
    <w:p w:rsidR="00AD41F1" w:rsidRDefault="00354B81" w:rsidP="00B80E3B">
      <w:pPr>
        <w:pStyle w:val="KeinLeerraum"/>
        <w:rPr>
          <w:rFonts w:asciiTheme="minorHAnsi" w:hAnsiTheme="minorHAnsi" w:cstheme="minorHAnsi"/>
          <w:color w:val="080709"/>
          <w:szCs w:val="24"/>
        </w:rPr>
      </w:pPr>
      <w:r w:rsidRPr="003D3E87">
        <w:rPr>
          <w:rFonts w:asciiTheme="minorHAnsi" w:hAnsiTheme="minorHAnsi" w:cstheme="minorHAnsi"/>
          <w:color w:val="080709"/>
          <w:szCs w:val="24"/>
        </w:rPr>
        <w:t xml:space="preserve">Die </w:t>
      </w:r>
      <w:r w:rsidR="00B80E3B">
        <w:rPr>
          <w:rFonts w:asciiTheme="minorHAnsi" w:hAnsiTheme="minorHAnsi" w:cstheme="minorHAnsi"/>
          <w:color w:val="080709"/>
          <w:szCs w:val="24"/>
        </w:rPr>
        <w:t>Wassert</w:t>
      </w:r>
      <w:r w:rsidRPr="003D3E87">
        <w:rPr>
          <w:rFonts w:asciiTheme="minorHAnsi" w:hAnsiTheme="minorHAnsi" w:cstheme="minorHAnsi"/>
          <w:color w:val="080709"/>
          <w:szCs w:val="24"/>
        </w:rPr>
        <w:t xml:space="preserve">aufe der Gläubigen </w:t>
      </w:r>
      <w:r w:rsidR="00B80E3B">
        <w:rPr>
          <w:rFonts w:asciiTheme="minorHAnsi" w:hAnsiTheme="minorHAnsi" w:cstheme="minorHAnsi"/>
          <w:color w:val="080709"/>
          <w:szCs w:val="24"/>
        </w:rPr>
        <w:t>wie sie in der Apg dargestellt wird, gibt uns entscheidende Hinweise für deren Umsetzung. Nur in der Apg</w:t>
      </w:r>
      <w:r w:rsidRPr="003D3E87">
        <w:rPr>
          <w:rFonts w:asciiTheme="minorHAnsi" w:hAnsiTheme="minorHAnsi" w:cstheme="minorHAnsi"/>
          <w:color w:val="080709"/>
          <w:szCs w:val="24"/>
        </w:rPr>
        <w:t xml:space="preserve"> wird beschrieben, dass </w:t>
      </w:r>
      <w:r w:rsidR="00B80E3B">
        <w:rPr>
          <w:rFonts w:asciiTheme="minorHAnsi" w:hAnsiTheme="minorHAnsi" w:cstheme="minorHAnsi"/>
          <w:color w:val="080709"/>
          <w:szCs w:val="24"/>
        </w:rPr>
        <w:t xml:space="preserve">die Wassertaufe ein eigentliches Untertauchen im Element Wasser bedeutet.  </w:t>
      </w:r>
      <w:r w:rsidRPr="003D3E87">
        <w:rPr>
          <w:rFonts w:asciiTheme="minorHAnsi" w:hAnsiTheme="minorHAnsi" w:cstheme="minorHAnsi"/>
          <w:color w:val="080709"/>
          <w:szCs w:val="24"/>
        </w:rPr>
        <w:t>Während Paulus in seinen Briefen häufig</w:t>
      </w:r>
      <w:r w:rsidR="00B80E3B">
        <w:rPr>
          <w:rFonts w:asciiTheme="minorHAnsi" w:hAnsiTheme="minorHAnsi" w:cstheme="minorHAnsi"/>
          <w:color w:val="080709"/>
          <w:szCs w:val="24"/>
        </w:rPr>
        <w:t xml:space="preserve"> auf die Taufe Bezug nimmt – z.</w:t>
      </w:r>
      <w:r w:rsidRPr="003D3E87">
        <w:rPr>
          <w:rFonts w:asciiTheme="minorHAnsi" w:hAnsiTheme="minorHAnsi" w:cstheme="minorHAnsi"/>
          <w:color w:val="080709"/>
          <w:szCs w:val="24"/>
        </w:rPr>
        <w:t>B</w:t>
      </w:r>
      <w:r w:rsidR="00B80E3B">
        <w:rPr>
          <w:rFonts w:asciiTheme="minorHAnsi" w:hAnsiTheme="minorHAnsi" w:cstheme="minorHAnsi"/>
          <w:color w:val="080709"/>
          <w:szCs w:val="24"/>
        </w:rPr>
        <w:t>.</w:t>
      </w:r>
      <w:r w:rsidRPr="003D3E87">
        <w:rPr>
          <w:rFonts w:asciiTheme="minorHAnsi" w:hAnsiTheme="minorHAnsi" w:cstheme="minorHAnsi"/>
          <w:color w:val="080709"/>
          <w:szCs w:val="24"/>
        </w:rPr>
        <w:t>: "</w:t>
      </w:r>
      <w:r w:rsidR="00B80E3B" w:rsidRPr="00B80E3B">
        <w:t xml:space="preserve"> </w:t>
      </w:r>
      <w:r w:rsidR="00B80E3B">
        <w:t xml:space="preserve">Oder wisst ihr nicht, dass alle, die wir auf Christus Jesus getauft sind, die sind in seinen Tod getauft? </w:t>
      </w:r>
      <w:r w:rsidR="00B80E3B" w:rsidRPr="00B80E3B">
        <w:rPr>
          <w:b/>
        </w:rPr>
        <w:t>(</w:t>
      </w:r>
      <w:r w:rsidR="00B80E3B">
        <w:rPr>
          <w:b/>
        </w:rPr>
        <w:t>Röm 6,3</w:t>
      </w:r>
      <w:r w:rsidR="00B80E3B" w:rsidRPr="00B80E3B">
        <w:rPr>
          <w:b/>
        </w:rPr>
        <w:t>)</w:t>
      </w:r>
      <w:r w:rsidRPr="003D3E87">
        <w:rPr>
          <w:rFonts w:asciiTheme="minorHAnsi" w:hAnsiTheme="minorHAnsi" w:cstheme="minorHAnsi"/>
          <w:color w:val="080709"/>
          <w:szCs w:val="24"/>
        </w:rPr>
        <w:t xml:space="preserve"> </w:t>
      </w:r>
    </w:p>
    <w:p w:rsidR="00AD41F1" w:rsidRDefault="00AD41F1" w:rsidP="00B80E3B">
      <w:pPr>
        <w:pStyle w:val="KeinLeerraum"/>
        <w:rPr>
          <w:rFonts w:asciiTheme="minorHAnsi" w:hAnsiTheme="minorHAnsi" w:cstheme="minorHAnsi"/>
          <w:color w:val="080709"/>
          <w:szCs w:val="24"/>
        </w:rPr>
      </w:pPr>
    </w:p>
    <w:p w:rsidR="00354B81" w:rsidRPr="003D3E87" w:rsidRDefault="00B80E3B" w:rsidP="00B80E3B">
      <w:pPr>
        <w:pStyle w:val="KeinLeerraum"/>
        <w:rPr>
          <w:rFonts w:asciiTheme="minorHAnsi" w:hAnsiTheme="minorHAnsi" w:cstheme="minorHAnsi"/>
          <w:color w:val="080709"/>
          <w:szCs w:val="24"/>
        </w:rPr>
      </w:pPr>
      <w:r>
        <w:rPr>
          <w:rFonts w:asciiTheme="minorHAnsi" w:hAnsiTheme="minorHAnsi" w:cstheme="minorHAnsi"/>
          <w:color w:val="080709"/>
          <w:szCs w:val="24"/>
        </w:rPr>
        <w:t>Paulus verbindet das Wort „getauft“ nie mit dem Wort „</w:t>
      </w:r>
      <w:r w:rsidR="00354B81" w:rsidRPr="003D3E87">
        <w:rPr>
          <w:rFonts w:asciiTheme="minorHAnsi" w:hAnsiTheme="minorHAnsi" w:cstheme="minorHAnsi"/>
          <w:color w:val="080709"/>
          <w:szCs w:val="24"/>
        </w:rPr>
        <w:t>Wasser</w:t>
      </w:r>
      <w:r>
        <w:rPr>
          <w:rFonts w:asciiTheme="minorHAnsi" w:hAnsiTheme="minorHAnsi" w:cstheme="minorHAnsi"/>
          <w:color w:val="080709"/>
          <w:szCs w:val="24"/>
        </w:rPr>
        <w:t>“</w:t>
      </w:r>
      <w:r w:rsidR="00354B81" w:rsidRPr="003D3E87">
        <w:rPr>
          <w:rFonts w:asciiTheme="minorHAnsi" w:hAnsiTheme="minorHAnsi" w:cstheme="minorHAnsi"/>
          <w:color w:val="080709"/>
          <w:szCs w:val="24"/>
        </w:rPr>
        <w:t xml:space="preserve">. Dies hat einige </w:t>
      </w:r>
      <w:r>
        <w:rPr>
          <w:rFonts w:asciiTheme="minorHAnsi" w:hAnsiTheme="minorHAnsi" w:cstheme="minorHAnsi"/>
          <w:color w:val="080709"/>
          <w:szCs w:val="24"/>
        </w:rPr>
        <w:t>Theologen</w:t>
      </w:r>
      <w:r w:rsidR="00354B81" w:rsidRPr="003D3E87">
        <w:rPr>
          <w:rFonts w:asciiTheme="minorHAnsi" w:hAnsiTheme="minorHAnsi" w:cstheme="minorHAnsi"/>
          <w:color w:val="080709"/>
          <w:szCs w:val="24"/>
        </w:rPr>
        <w:t xml:space="preserve"> zu dem Schluss gebracht, dass Paulus die Wassertaufe nicht gelehrt hat</w:t>
      </w:r>
      <w:r>
        <w:rPr>
          <w:rFonts w:asciiTheme="minorHAnsi" w:hAnsiTheme="minorHAnsi" w:cstheme="minorHAnsi"/>
          <w:color w:val="080709"/>
          <w:szCs w:val="24"/>
        </w:rPr>
        <w:t>.</w:t>
      </w:r>
      <w:r w:rsidR="00354B81" w:rsidRPr="003D3E87">
        <w:rPr>
          <w:rFonts w:asciiTheme="minorHAnsi" w:hAnsiTheme="minorHAnsi" w:cstheme="minorHAnsi"/>
          <w:color w:val="080709"/>
          <w:szCs w:val="24"/>
        </w:rPr>
        <w:t xml:space="preserve"> </w:t>
      </w:r>
      <w:r>
        <w:rPr>
          <w:rFonts w:asciiTheme="minorHAnsi" w:hAnsiTheme="minorHAnsi" w:cstheme="minorHAnsi"/>
          <w:color w:val="080709"/>
          <w:szCs w:val="24"/>
        </w:rPr>
        <w:t xml:space="preserve">In der Apg lesen wir, wie </w:t>
      </w:r>
      <w:r w:rsidR="00354B81" w:rsidRPr="003D3E87">
        <w:rPr>
          <w:rFonts w:asciiTheme="minorHAnsi" w:hAnsiTheme="minorHAnsi" w:cstheme="minorHAnsi"/>
          <w:color w:val="080709"/>
          <w:szCs w:val="24"/>
        </w:rPr>
        <w:t xml:space="preserve">Paulus selbst getauft </w:t>
      </w:r>
      <w:r>
        <w:rPr>
          <w:rFonts w:asciiTheme="minorHAnsi" w:hAnsiTheme="minorHAnsi" w:cstheme="minorHAnsi"/>
          <w:color w:val="080709"/>
          <w:szCs w:val="24"/>
        </w:rPr>
        <w:t>worden ist und wie er selber taufen liess. Aus der Apg wissen wir, dass wenn Paulus von Taufe redet, ein untertauchen im Wasser (Wassertaufe) gemeint ist.</w:t>
      </w:r>
    </w:p>
    <w:p w:rsidR="00354B81" w:rsidRPr="003D3E87" w:rsidRDefault="00354B81" w:rsidP="003D3E87">
      <w:pPr>
        <w:pStyle w:val="KeinLeerraum"/>
        <w:rPr>
          <w:rFonts w:asciiTheme="minorHAnsi" w:hAnsiTheme="minorHAnsi" w:cstheme="minorHAnsi"/>
          <w:color w:val="080709"/>
          <w:szCs w:val="24"/>
        </w:rPr>
      </w:pPr>
    </w:p>
    <w:p w:rsidR="00354B81" w:rsidRPr="00B80E3B" w:rsidRDefault="00B80E3B" w:rsidP="00B80E3B">
      <w:pPr>
        <w:pStyle w:val="KeinLeerraum"/>
        <w:spacing w:line="360" w:lineRule="auto"/>
        <w:rPr>
          <w:rFonts w:asciiTheme="minorHAnsi" w:hAnsiTheme="minorHAnsi" w:cstheme="minorHAnsi"/>
          <w:b/>
          <w:color w:val="080709"/>
          <w:szCs w:val="24"/>
        </w:rPr>
      </w:pPr>
      <w:r w:rsidRPr="00B80E3B">
        <w:rPr>
          <w:rFonts w:asciiTheme="minorHAnsi" w:hAnsiTheme="minorHAnsi" w:cstheme="minorHAnsi"/>
          <w:b/>
          <w:color w:val="080709"/>
          <w:szCs w:val="24"/>
        </w:rPr>
        <w:t>Taufe im Heiligen Geist</w:t>
      </w:r>
    </w:p>
    <w:p w:rsidR="00354B81" w:rsidRPr="003D3E87" w:rsidRDefault="00354B81" w:rsidP="003D3E87">
      <w:pPr>
        <w:pStyle w:val="KeinLeerraum"/>
        <w:rPr>
          <w:rFonts w:asciiTheme="minorHAnsi" w:hAnsiTheme="minorHAnsi" w:cstheme="minorHAnsi"/>
          <w:color w:val="080709"/>
          <w:szCs w:val="24"/>
        </w:rPr>
      </w:pPr>
      <w:r w:rsidRPr="003D3E87">
        <w:rPr>
          <w:rFonts w:asciiTheme="minorHAnsi" w:hAnsiTheme="minorHAnsi" w:cstheme="minorHAnsi"/>
          <w:color w:val="080709"/>
          <w:szCs w:val="24"/>
        </w:rPr>
        <w:t xml:space="preserve">Der Ausdruck „im Heiligen Geist getauft“ kommt in allen </w:t>
      </w:r>
      <w:r w:rsidR="00B80E3B">
        <w:rPr>
          <w:rFonts w:asciiTheme="minorHAnsi" w:hAnsiTheme="minorHAnsi" w:cstheme="minorHAnsi"/>
          <w:color w:val="080709"/>
          <w:szCs w:val="24"/>
        </w:rPr>
        <w:t>vier Evangelien vor, aber keines der Evangelien erklärt</w:t>
      </w:r>
      <w:r w:rsidRPr="003D3E87">
        <w:rPr>
          <w:rFonts w:asciiTheme="minorHAnsi" w:hAnsiTheme="minorHAnsi" w:cstheme="minorHAnsi"/>
          <w:color w:val="080709"/>
          <w:szCs w:val="24"/>
        </w:rPr>
        <w:t>, was es tatsächlich bedeutet oder was</w:t>
      </w:r>
      <w:r w:rsidR="00B80E3B">
        <w:rPr>
          <w:rFonts w:asciiTheme="minorHAnsi" w:hAnsiTheme="minorHAnsi" w:cstheme="minorHAnsi"/>
          <w:color w:val="080709"/>
          <w:szCs w:val="24"/>
        </w:rPr>
        <w:t xml:space="preserve"> genau</w:t>
      </w:r>
      <w:r w:rsidRPr="003D3E87">
        <w:rPr>
          <w:rFonts w:asciiTheme="minorHAnsi" w:hAnsiTheme="minorHAnsi" w:cstheme="minorHAnsi"/>
          <w:color w:val="080709"/>
          <w:szCs w:val="24"/>
        </w:rPr>
        <w:t xml:space="preserve"> passiert, wenn jemand </w:t>
      </w:r>
      <w:r w:rsidR="00B80E3B">
        <w:rPr>
          <w:rFonts w:asciiTheme="minorHAnsi" w:hAnsiTheme="minorHAnsi" w:cstheme="minorHAnsi"/>
          <w:color w:val="080709"/>
          <w:szCs w:val="24"/>
        </w:rPr>
        <w:t>im Hl. Geist getauft wird. In den Briefen selber finden wir wenig Hilfe.</w:t>
      </w:r>
      <w:r w:rsidRPr="003D3E87">
        <w:rPr>
          <w:rFonts w:asciiTheme="minorHAnsi" w:hAnsiTheme="minorHAnsi" w:cstheme="minorHAnsi"/>
          <w:color w:val="080709"/>
          <w:szCs w:val="24"/>
        </w:rPr>
        <w:t xml:space="preserve"> Paulus </w:t>
      </w:r>
      <w:r w:rsidR="00032FCB">
        <w:rPr>
          <w:rFonts w:asciiTheme="minorHAnsi" w:hAnsiTheme="minorHAnsi" w:cstheme="minorHAnsi"/>
          <w:color w:val="080709"/>
          <w:szCs w:val="24"/>
        </w:rPr>
        <w:t>schreibt: „</w:t>
      </w:r>
      <w:r w:rsidR="00032FCB">
        <w:t>Denn wir sind ja alle durch einen Geist in einen Leib hinein getauft worden, ob wir Juden sind oder Griechen, Knechte oder Freie, und wir sind alle getränkt worden zu einem Geist.“</w:t>
      </w:r>
      <w:r w:rsidR="00032FCB">
        <w:rPr>
          <w:rFonts w:asciiTheme="minorHAnsi" w:hAnsiTheme="minorHAnsi" w:cstheme="minorHAnsi"/>
          <w:color w:val="080709"/>
          <w:szCs w:val="24"/>
        </w:rPr>
        <w:t xml:space="preserve"> </w:t>
      </w:r>
      <w:r w:rsidR="00032FCB" w:rsidRPr="00032FCB">
        <w:rPr>
          <w:rFonts w:asciiTheme="minorHAnsi" w:hAnsiTheme="minorHAnsi" w:cstheme="minorHAnsi"/>
          <w:b/>
          <w:color w:val="080709"/>
          <w:szCs w:val="24"/>
        </w:rPr>
        <w:t>(</w:t>
      </w:r>
      <w:r w:rsidR="00032FCB">
        <w:rPr>
          <w:rFonts w:asciiTheme="minorHAnsi" w:hAnsiTheme="minorHAnsi" w:cstheme="minorHAnsi"/>
          <w:b/>
          <w:color w:val="080709"/>
          <w:szCs w:val="24"/>
        </w:rPr>
        <w:t>1Kor 12.13</w:t>
      </w:r>
      <w:r w:rsidR="00032FCB" w:rsidRPr="00032FCB">
        <w:rPr>
          <w:rFonts w:asciiTheme="minorHAnsi" w:hAnsiTheme="minorHAnsi" w:cstheme="minorHAnsi"/>
          <w:b/>
          <w:color w:val="080709"/>
          <w:szCs w:val="24"/>
        </w:rPr>
        <w:t>)</w:t>
      </w:r>
      <w:r w:rsidR="00032FCB">
        <w:rPr>
          <w:rFonts w:asciiTheme="minorHAnsi" w:hAnsiTheme="minorHAnsi" w:cstheme="minorHAnsi"/>
          <w:color w:val="080709"/>
          <w:szCs w:val="24"/>
        </w:rPr>
        <w:t xml:space="preserve"> Paulus führt aber nicht aus, was dies in der Praxis bedeutet. Es </w:t>
      </w:r>
      <w:r w:rsidRPr="003D3E87">
        <w:rPr>
          <w:rFonts w:asciiTheme="minorHAnsi" w:hAnsiTheme="minorHAnsi" w:cstheme="minorHAnsi"/>
          <w:color w:val="080709"/>
          <w:szCs w:val="24"/>
        </w:rPr>
        <w:t>ist nur die Aposte</w:t>
      </w:r>
      <w:r w:rsidR="00032FCB">
        <w:rPr>
          <w:rFonts w:asciiTheme="minorHAnsi" w:hAnsiTheme="minorHAnsi" w:cstheme="minorHAnsi"/>
          <w:color w:val="080709"/>
          <w:szCs w:val="24"/>
        </w:rPr>
        <w:t>lgeschichte, die erklärt, was „die Taufe im Heiligen Geist“</w:t>
      </w:r>
      <w:r w:rsidRPr="003D3E87">
        <w:rPr>
          <w:rFonts w:asciiTheme="minorHAnsi" w:hAnsiTheme="minorHAnsi" w:cstheme="minorHAnsi"/>
          <w:color w:val="080709"/>
          <w:szCs w:val="24"/>
        </w:rPr>
        <w:t xml:space="preserve"> wirklich bedeutet, denn nur dort </w:t>
      </w:r>
      <w:r w:rsidR="00032FCB">
        <w:rPr>
          <w:rFonts w:asciiTheme="minorHAnsi" w:hAnsiTheme="minorHAnsi" w:cstheme="minorHAnsi"/>
          <w:color w:val="080709"/>
          <w:szCs w:val="24"/>
        </w:rPr>
        <w:t>werden</w:t>
      </w:r>
      <w:r w:rsidRPr="003D3E87">
        <w:rPr>
          <w:rFonts w:asciiTheme="minorHAnsi" w:hAnsiTheme="minorHAnsi" w:cstheme="minorHAnsi"/>
          <w:color w:val="080709"/>
          <w:szCs w:val="24"/>
        </w:rPr>
        <w:t xml:space="preserve"> Ereignis</w:t>
      </w:r>
      <w:r w:rsidR="00032FCB">
        <w:rPr>
          <w:rFonts w:asciiTheme="minorHAnsi" w:hAnsiTheme="minorHAnsi" w:cstheme="minorHAnsi"/>
          <w:color w:val="080709"/>
          <w:szCs w:val="24"/>
        </w:rPr>
        <w:t>se von Geistestaufe</w:t>
      </w:r>
      <w:r w:rsidRPr="003D3E87">
        <w:rPr>
          <w:rFonts w:asciiTheme="minorHAnsi" w:hAnsiTheme="minorHAnsi" w:cstheme="minorHAnsi"/>
          <w:color w:val="080709"/>
          <w:szCs w:val="24"/>
        </w:rPr>
        <w:t xml:space="preserve"> tatsächlich beschrieben.</w:t>
      </w:r>
    </w:p>
    <w:p w:rsidR="00354B81" w:rsidRPr="0076018D" w:rsidRDefault="00354B81" w:rsidP="003D3E87">
      <w:pPr>
        <w:pStyle w:val="KeinLeerraum"/>
        <w:rPr>
          <w:rFonts w:asciiTheme="minorHAnsi" w:hAnsiTheme="minorHAnsi" w:cstheme="minorHAnsi"/>
          <w:color w:val="000000" w:themeColor="text1"/>
          <w:szCs w:val="24"/>
        </w:rPr>
      </w:pPr>
    </w:p>
    <w:p w:rsidR="00354B81" w:rsidRPr="0076018D" w:rsidRDefault="00032FCB" w:rsidP="00032FCB">
      <w:pPr>
        <w:pStyle w:val="KeinLeerraum"/>
        <w:spacing w:line="360" w:lineRule="auto"/>
        <w:rPr>
          <w:rFonts w:asciiTheme="minorHAnsi" w:hAnsiTheme="minorHAnsi" w:cstheme="minorHAnsi"/>
          <w:b/>
          <w:color w:val="000000" w:themeColor="text1"/>
          <w:szCs w:val="24"/>
        </w:rPr>
      </w:pPr>
      <w:r w:rsidRPr="0076018D">
        <w:rPr>
          <w:rFonts w:asciiTheme="minorHAnsi" w:hAnsiTheme="minorHAnsi" w:cstheme="minorHAnsi"/>
          <w:b/>
          <w:color w:val="000000" w:themeColor="text1"/>
          <w:szCs w:val="24"/>
        </w:rPr>
        <w:t xml:space="preserve">Das Gesetz des </w:t>
      </w:r>
      <w:r w:rsidR="00EC03E3" w:rsidRPr="0076018D">
        <w:rPr>
          <w:rFonts w:asciiTheme="minorHAnsi" w:hAnsiTheme="minorHAnsi" w:cstheme="minorHAnsi"/>
          <w:b/>
          <w:color w:val="000000" w:themeColor="text1"/>
          <w:szCs w:val="24"/>
        </w:rPr>
        <w:t>Moses</w:t>
      </w:r>
    </w:p>
    <w:p w:rsidR="0082069F" w:rsidRPr="0076018D" w:rsidRDefault="00354B81" w:rsidP="003D3E87">
      <w:pPr>
        <w:pStyle w:val="KeinLeerraum"/>
        <w:rPr>
          <w:rFonts w:asciiTheme="minorHAnsi" w:hAnsiTheme="minorHAnsi" w:cstheme="minorHAnsi"/>
          <w:color w:val="000000" w:themeColor="text1"/>
          <w:szCs w:val="24"/>
        </w:rPr>
      </w:pPr>
      <w:r w:rsidRPr="0076018D">
        <w:rPr>
          <w:rFonts w:asciiTheme="minorHAnsi" w:hAnsiTheme="minorHAnsi" w:cstheme="minorHAnsi"/>
          <w:color w:val="000000" w:themeColor="text1"/>
          <w:szCs w:val="24"/>
        </w:rPr>
        <w:t>Die Ap</w:t>
      </w:r>
      <w:r w:rsidR="0082069F" w:rsidRPr="0076018D">
        <w:rPr>
          <w:rFonts w:asciiTheme="minorHAnsi" w:hAnsiTheme="minorHAnsi" w:cstheme="minorHAnsi"/>
          <w:color w:val="000000" w:themeColor="text1"/>
          <w:szCs w:val="24"/>
        </w:rPr>
        <w:t>g hilft uns</w:t>
      </w:r>
      <w:r w:rsidRPr="0076018D">
        <w:rPr>
          <w:rFonts w:asciiTheme="minorHAnsi" w:hAnsiTheme="minorHAnsi" w:cstheme="minorHAnsi"/>
          <w:color w:val="000000" w:themeColor="text1"/>
          <w:szCs w:val="24"/>
        </w:rPr>
        <w:t xml:space="preserve">, </w:t>
      </w:r>
      <w:r w:rsidR="0082069F" w:rsidRPr="0076018D">
        <w:rPr>
          <w:rFonts w:asciiTheme="minorHAnsi" w:hAnsiTheme="minorHAnsi" w:cstheme="minorHAnsi"/>
          <w:color w:val="000000" w:themeColor="text1"/>
          <w:szCs w:val="24"/>
        </w:rPr>
        <w:t>den neutestamentlichen Umgang mit dem Gesetz Mose zu verstehen.</w:t>
      </w:r>
      <w:r w:rsidRPr="0076018D">
        <w:rPr>
          <w:rFonts w:asciiTheme="minorHAnsi" w:hAnsiTheme="minorHAnsi" w:cstheme="minorHAnsi"/>
          <w:color w:val="000000" w:themeColor="text1"/>
          <w:szCs w:val="24"/>
        </w:rPr>
        <w:t xml:space="preserve"> Woher wissen wir, dass wir </w:t>
      </w:r>
      <w:r w:rsidR="0082069F" w:rsidRPr="0076018D">
        <w:rPr>
          <w:rFonts w:asciiTheme="minorHAnsi" w:hAnsiTheme="minorHAnsi" w:cstheme="minorHAnsi"/>
          <w:color w:val="000000" w:themeColor="text1"/>
          <w:szCs w:val="24"/>
        </w:rPr>
        <w:t xml:space="preserve">als </w:t>
      </w:r>
      <w:r w:rsidRPr="0076018D">
        <w:rPr>
          <w:rFonts w:asciiTheme="minorHAnsi" w:hAnsiTheme="minorHAnsi" w:cstheme="minorHAnsi"/>
          <w:color w:val="000000" w:themeColor="text1"/>
          <w:szCs w:val="24"/>
        </w:rPr>
        <w:t xml:space="preserve">Christen nicht </w:t>
      </w:r>
      <w:r w:rsidR="0082069F" w:rsidRPr="0076018D">
        <w:rPr>
          <w:rFonts w:asciiTheme="minorHAnsi" w:hAnsiTheme="minorHAnsi" w:cstheme="minorHAnsi"/>
          <w:color w:val="000000" w:themeColor="text1"/>
          <w:szCs w:val="24"/>
        </w:rPr>
        <w:t xml:space="preserve">mehr </w:t>
      </w:r>
      <w:r w:rsidRPr="0076018D">
        <w:rPr>
          <w:rFonts w:asciiTheme="minorHAnsi" w:hAnsiTheme="minorHAnsi" w:cstheme="minorHAnsi"/>
          <w:color w:val="000000" w:themeColor="text1"/>
          <w:szCs w:val="24"/>
        </w:rPr>
        <w:t xml:space="preserve">daran gebunden sind? Das Gesetz Mose hatte 613 verschiedene </w:t>
      </w:r>
      <w:r w:rsidR="0082069F" w:rsidRPr="0076018D">
        <w:rPr>
          <w:rFonts w:asciiTheme="minorHAnsi" w:hAnsiTheme="minorHAnsi" w:cstheme="minorHAnsi"/>
          <w:color w:val="000000" w:themeColor="text1"/>
          <w:szCs w:val="24"/>
        </w:rPr>
        <w:t xml:space="preserve">Gesetze. Daher müssen wir wissen, </w:t>
      </w:r>
      <w:r w:rsidRPr="0076018D">
        <w:rPr>
          <w:rFonts w:asciiTheme="minorHAnsi" w:hAnsiTheme="minorHAnsi" w:cstheme="minorHAnsi"/>
          <w:color w:val="000000" w:themeColor="text1"/>
          <w:szCs w:val="24"/>
        </w:rPr>
        <w:t>ob wir frei von diesen Gesetzen sind oder nicht. Woher wissen wir, ob diese noch ver</w:t>
      </w:r>
      <w:r w:rsidR="0082069F" w:rsidRPr="0076018D">
        <w:rPr>
          <w:rFonts w:asciiTheme="minorHAnsi" w:hAnsiTheme="minorHAnsi" w:cstheme="minorHAnsi"/>
          <w:color w:val="000000" w:themeColor="text1"/>
          <w:szCs w:val="24"/>
        </w:rPr>
        <w:t xml:space="preserve">bindlich sind? Die Antwort finden wir in </w:t>
      </w:r>
      <w:r w:rsidR="0082069F" w:rsidRPr="0076018D">
        <w:rPr>
          <w:rFonts w:asciiTheme="minorHAnsi" w:hAnsiTheme="minorHAnsi" w:cstheme="minorHAnsi"/>
          <w:b/>
          <w:color w:val="000000" w:themeColor="text1"/>
          <w:szCs w:val="24"/>
        </w:rPr>
        <w:t>Kp 15</w:t>
      </w:r>
      <w:r w:rsidR="0082069F" w:rsidRPr="0076018D">
        <w:rPr>
          <w:rFonts w:asciiTheme="minorHAnsi" w:hAnsiTheme="minorHAnsi" w:cstheme="minorHAnsi"/>
          <w:color w:val="000000" w:themeColor="text1"/>
          <w:szCs w:val="24"/>
        </w:rPr>
        <w:t xml:space="preserve"> (Apostelkonzil).</w:t>
      </w:r>
    </w:p>
    <w:p w:rsidR="00354B81" w:rsidRDefault="00354B81" w:rsidP="003D3E87">
      <w:pPr>
        <w:pStyle w:val="KeinLeerraum"/>
        <w:rPr>
          <w:rFonts w:asciiTheme="minorHAnsi" w:hAnsiTheme="minorHAnsi" w:cstheme="minorHAnsi"/>
          <w:color w:val="000000" w:themeColor="text1"/>
          <w:szCs w:val="24"/>
        </w:rPr>
      </w:pPr>
    </w:p>
    <w:p w:rsidR="00302180" w:rsidRDefault="00302180" w:rsidP="003D3E87">
      <w:pPr>
        <w:pStyle w:val="KeinLeerraum"/>
        <w:rPr>
          <w:rFonts w:asciiTheme="minorHAnsi" w:hAnsiTheme="minorHAnsi" w:cstheme="minorHAnsi"/>
          <w:color w:val="000000" w:themeColor="text1"/>
          <w:szCs w:val="24"/>
        </w:rPr>
      </w:pPr>
    </w:p>
    <w:p w:rsidR="00302180" w:rsidRPr="0076018D" w:rsidRDefault="00302180" w:rsidP="003D3E87">
      <w:pPr>
        <w:pStyle w:val="KeinLeerraum"/>
        <w:rPr>
          <w:rFonts w:asciiTheme="minorHAnsi" w:hAnsiTheme="minorHAnsi" w:cstheme="minorHAnsi"/>
          <w:color w:val="000000" w:themeColor="text1"/>
          <w:szCs w:val="24"/>
        </w:rPr>
      </w:pPr>
    </w:p>
    <w:p w:rsidR="00354B81" w:rsidRPr="0076018D" w:rsidRDefault="0082069F" w:rsidP="0082069F">
      <w:pPr>
        <w:pStyle w:val="KeinLeerraum"/>
        <w:spacing w:line="360" w:lineRule="auto"/>
        <w:rPr>
          <w:rFonts w:asciiTheme="minorHAnsi" w:hAnsiTheme="minorHAnsi" w:cstheme="minorHAnsi"/>
          <w:b/>
          <w:color w:val="000000" w:themeColor="text1"/>
          <w:szCs w:val="24"/>
        </w:rPr>
      </w:pPr>
      <w:r w:rsidRPr="0076018D">
        <w:rPr>
          <w:rFonts w:asciiTheme="minorHAnsi" w:hAnsiTheme="minorHAnsi" w:cstheme="minorHAnsi"/>
          <w:b/>
          <w:color w:val="000000" w:themeColor="text1"/>
          <w:szCs w:val="24"/>
        </w:rPr>
        <w:lastRenderedPageBreak/>
        <w:t>Die Gemeinde</w:t>
      </w:r>
    </w:p>
    <w:p w:rsidR="00722CA7" w:rsidRPr="0076018D" w:rsidRDefault="0082069F" w:rsidP="003D3E87">
      <w:pPr>
        <w:pStyle w:val="KeinLeerraum"/>
        <w:rPr>
          <w:rFonts w:asciiTheme="minorHAnsi" w:hAnsiTheme="minorHAnsi" w:cstheme="minorHAnsi"/>
          <w:color w:val="000000" w:themeColor="text1"/>
          <w:szCs w:val="24"/>
        </w:rPr>
      </w:pPr>
      <w:r w:rsidRPr="0076018D">
        <w:rPr>
          <w:rFonts w:asciiTheme="minorHAnsi" w:hAnsiTheme="minorHAnsi" w:cstheme="minorHAnsi"/>
          <w:color w:val="000000" w:themeColor="text1"/>
          <w:szCs w:val="24"/>
        </w:rPr>
        <w:t>Selbst der Begriff</w:t>
      </w:r>
      <w:r w:rsidR="00354B81" w:rsidRPr="0076018D">
        <w:rPr>
          <w:rFonts w:asciiTheme="minorHAnsi" w:hAnsiTheme="minorHAnsi" w:cstheme="minorHAnsi"/>
          <w:color w:val="000000" w:themeColor="text1"/>
          <w:szCs w:val="24"/>
        </w:rPr>
        <w:t xml:space="preserve"> „</w:t>
      </w:r>
      <w:r w:rsidR="003D3E87" w:rsidRPr="0076018D">
        <w:rPr>
          <w:rFonts w:asciiTheme="minorHAnsi" w:hAnsiTheme="minorHAnsi" w:cstheme="minorHAnsi"/>
          <w:color w:val="000000" w:themeColor="text1"/>
          <w:szCs w:val="24"/>
        </w:rPr>
        <w:t>Gemeinde</w:t>
      </w:r>
      <w:r w:rsidR="00354B81" w:rsidRPr="0076018D">
        <w:rPr>
          <w:rFonts w:asciiTheme="minorHAnsi" w:hAnsiTheme="minorHAnsi" w:cstheme="minorHAnsi"/>
          <w:color w:val="000000" w:themeColor="text1"/>
          <w:szCs w:val="24"/>
        </w:rPr>
        <w:t xml:space="preserve">“ </w:t>
      </w:r>
      <w:r w:rsidRPr="0076018D">
        <w:rPr>
          <w:rFonts w:asciiTheme="minorHAnsi" w:hAnsiTheme="minorHAnsi" w:cstheme="minorHAnsi"/>
          <w:color w:val="000000" w:themeColor="text1"/>
          <w:szCs w:val="24"/>
        </w:rPr>
        <w:t xml:space="preserve">könnte </w:t>
      </w:r>
      <w:r w:rsidR="00354B81" w:rsidRPr="0076018D">
        <w:rPr>
          <w:rFonts w:asciiTheme="minorHAnsi" w:hAnsiTheme="minorHAnsi" w:cstheme="minorHAnsi"/>
          <w:color w:val="000000" w:themeColor="text1"/>
          <w:szCs w:val="24"/>
        </w:rPr>
        <w:t xml:space="preserve">missverstanden werden, wenn </w:t>
      </w:r>
      <w:r w:rsidRPr="0076018D">
        <w:rPr>
          <w:rFonts w:asciiTheme="minorHAnsi" w:hAnsiTheme="minorHAnsi" w:cstheme="minorHAnsi"/>
          <w:color w:val="000000" w:themeColor="text1"/>
          <w:szCs w:val="24"/>
        </w:rPr>
        <w:t>wir die Apg nicht hätten</w:t>
      </w:r>
      <w:r w:rsidR="00354B81" w:rsidRPr="0076018D">
        <w:rPr>
          <w:rFonts w:asciiTheme="minorHAnsi" w:hAnsiTheme="minorHAnsi" w:cstheme="minorHAnsi"/>
          <w:color w:val="000000" w:themeColor="text1"/>
          <w:szCs w:val="24"/>
        </w:rPr>
        <w:t xml:space="preserve">. In den Evangelien erwähnt nur Matthäus </w:t>
      </w:r>
      <w:r w:rsidRPr="0076018D">
        <w:rPr>
          <w:rFonts w:asciiTheme="minorHAnsi" w:hAnsiTheme="minorHAnsi" w:cstheme="minorHAnsi"/>
          <w:color w:val="000000" w:themeColor="text1"/>
          <w:szCs w:val="24"/>
        </w:rPr>
        <w:t>das Wort Gemeinde</w:t>
      </w:r>
      <w:r w:rsidR="00354B81" w:rsidRPr="0076018D">
        <w:rPr>
          <w:rFonts w:asciiTheme="minorHAnsi" w:hAnsiTheme="minorHAnsi" w:cstheme="minorHAnsi"/>
          <w:color w:val="000000" w:themeColor="text1"/>
          <w:szCs w:val="24"/>
        </w:rPr>
        <w:t>,</w:t>
      </w:r>
      <w:r w:rsidRPr="0076018D">
        <w:rPr>
          <w:rFonts w:asciiTheme="minorHAnsi" w:hAnsiTheme="minorHAnsi" w:cstheme="minorHAnsi"/>
          <w:color w:val="000000" w:themeColor="text1"/>
          <w:szCs w:val="24"/>
        </w:rPr>
        <w:t xml:space="preserve"> aber </w:t>
      </w:r>
      <w:r w:rsidR="00354B81" w:rsidRPr="0076018D">
        <w:rPr>
          <w:rFonts w:asciiTheme="minorHAnsi" w:hAnsiTheme="minorHAnsi" w:cstheme="minorHAnsi"/>
          <w:color w:val="000000" w:themeColor="text1"/>
          <w:szCs w:val="24"/>
        </w:rPr>
        <w:t xml:space="preserve">seine beiden Referenzen beschreiben nicht, wie eine </w:t>
      </w:r>
      <w:r w:rsidR="003D3E87" w:rsidRPr="0076018D">
        <w:rPr>
          <w:rFonts w:asciiTheme="minorHAnsi" w:hAnsiTheme="minorHAnsi" w:cstheme="minorHAnsi"/>
          <w:color w:val="000000" w:themeColor="text1"/>
          <w:szCs w:val="24"/>
        </w:rPr>
        <w:t>Gemeinde</w:t>
      </w:r>
      <w:r w:rsidR="00354B81" w:rsidRPr="0076018D">
        <w:rPr>
          <w:rFonts w:asciiTheme="minorHAnsi" w:hAnsiTheme="minorHAnsi" w:cstheme="minorHAnsi"/>
          <w:color w:val="000000" w:themeColor="text1"/>
          <w:szCs w:val="24"/>
        </w:rPr>
        <w:t xml:space="preserve"> aussehen sollte. Die Briefe sind in der Regel an die </w:t>
      </w:r>
      <w:r w:rsidR="003D3E87" w:rsidRPr="0076018D">
        <w:rPr>
          <w:rFonts w:asciiTheme="minorHAnsi" w:hAnsiTheme="minorHAnsi" w:cstheme="minorHAnsi"/>
          <w:color w:val="000000" w:themeColor="text1"/>
          <w:szCs w:val="24"/>
        </w:rPr>
        <w:t>Gemeinde</w:t>
      </w:r>
      <w:r w:rsidR="00354B81" w:rsidRPr="0076018D">
        <w:rPr>
          <w:rFonts w:asciiTheme="minorHAnsi" w:hAnsiTheme="minorHAnsi" w:cstheme="minorHAnsi"/>
          <w:color w:val="000000" w:themeColor="text1"/>
          <w:szCs w:val="24"/>
        </w:rPr>
        <w:t>n gerichtet</w:t>
      </w:r>
      <w:r w:rsidRPr="0076018D">
        <w:rPr>
          <w:rFonts w:asciiTheme="minorHAnsi" w:hAnsiTheme="minorHAnsi" w:cstheme="minorHAnsi"/>
          <w:color w:val="000000" w:themeColor="text1"/>
          <w:szCs w:val="24"/>
        </w:rPr>
        <w:t>,</w:t>
      </w:r>
      <w:r w:rsidR="00354B81" w:rsidRPr="0076018D">
        <w:rPr>
          <w:rFonts w:asciiTheme="minorHAnsi" w:hAnsiTheme="minorHAnsi" w:cstheme="minorHAnsi"/>
          <w:color w:val="000000" w:themeColor="text1"/>
          <w:szCs w:val="24"/>
        </w:rPr>
        <w:t xml:space="preserve"> a</w:t>
      </w:r>
      <w:r w:rsidRPr="0076018D">
        <w:rPr>
          <w:rFonts w:asciiTheme="minorHAnsi" w:hAnsiTheme="minorHAnsi" w:cstheme="minorHAnsi"/>
          <w:color w:val="000000" w:themeColor="text1"/>
          <w:szCs w:val="24"/>
        </w:rPr>
        <w:t>ber nur in der Apg</w:t>
      </w:r>
      <w:r w:rsidR="00354B81" w:rsidRPr="0076018D">
        <w:rPr>
          <w:rFonts w:asciiTheme="minorHAnsi" w:hAnsiTheme="minorHAnsi" w:cstheme="minorHAnsi"/>
          <w:color w:val="000000" w:themeColor="text1"/>
          <w:szCs w:val="24"/>
        </w:rPr>
        <w:t xml:space="preserve"> erfahren wir, was eine </w:t>
      </w:r>
      <w:r w:rsidR="003D3E87" w:rsidRPr="0076018D">
        <w:rPr>
          <w:rFonts w:asciiTheme="minorHAnsi" w:hAnsiTheme="minorHAnsi" w:cstheme="minorHAnsi"/>
          <w:color w:val="000000" w:themeColor="text1"/>
          <w:szCs w:val="24"/>
        </w:rPr>
        <w:t>Gemeinde</w:t>
      </w:r>
      <w:r w:rsidRPr="0076018D">
        <w:rPr>
          <w:rFonts w:asciiTheme="minorHAnsi" w:hAnsiTheme="minorHAnsi" w:cstheme="minorHAnsi"/>
          <w:color w:val="000000" w:themeColor="text1"/>
          <w:szCs w:val="24"/>
        </w:rPr>
        <w:t xml:space="preserve"> tatsächlich war, einschliess</w:t>
      </w:r>
      <w:r w:rsidR="00354B81" w:rsidRPr="0076018D">
        <w:rPr>
          <w:rFonts w:asciiTheme="minorHAnsi" w:hAnsiTheme="minorHAnsi" w:cstheme="minorHAnsi"/>
          <w:color w:val="000000" w:themeColor="text1"/>
          <w:szCs w:val="24"/>
        </w:rPr>
        <w:t>lich der Art und Weise, wie sie gegründet wurde</w:t>
      </w:r>
      <w:r w:rsidRPr="0076018D">
        <w:rPr>
          <w:rFonts w:asciiTheme="minorHAnsi" w:hAnsiTheme="minorHAnsi" w:cstheme="minorHAnsi"/>
          <w:color w:val="000000" w:themeColor="text1"/>
          <w:szCs w:val="24"/>
        </w:rPr>
        <w:t>n</w:t>
      </w:r>
      <w:r w:rsidR="00354B81" w:rsidRPr="0076018D">
        <w:rPr>
          <w:rFonts w:asciiTheme="minorHAnsi" w:hAnsiTheme="minorHAnsi" w:cstheme="minorHAnsi"/>
          <w:color w:val="000000" w:themeColor="text1"/>
          <w:szCs w:val="24"/>
        </w:rPr>
        <w:t xml:space="preserve">, wie die Apostel Älteste </w:t>
      </w:r>
      <w:r w:rsidRPr="0076018D">
        <w:rPr>
          <w:rFonts w:asciiTheme="minorHAnsi" w:hAnsiTheme="minorHAnsi" w:cstheme="minorHAnsi"/>
          <w:color w:val="000000" w:themeColor="text1"/>
          <w:szCs w:val="24"/>
        </w:rPr>
        <w:t>einsetzten, usw..</w:t>
      </w:r>
    </w:p>
    <w:p w:rsidR="00722CA7" w:rsidRPr="003D3E87" w:rsidRDefault="00722CA7" w:rsidP="003D3E87">
      <w:pPr>
        <w:pStyle w:val="KeinLeerraum"/>
        <w:rPr>
          <w:rFonts w:asciiTheme="minorHAnsi" w:hAnsiTheme="minorHAnsi" w:cstheme="minorHAnsi"/>
          <w:color w:val="080709"/>
          <w:szCs w:val="24"/>
        </w:rPr>
      </w:pPr>
    </w:p>
    <w:p w:rsidR="00A30A55" w:rsidRPr="0076018D" w:rsidRDefault="00A30A55" w:rsidP="00A30A55">
      <w:pPr>
        <w:pStyle w:val="KeinLeerraum"/>
        <w:spacing w:line="360" w:lineRule="auto"/>
        <w:rPr>
          <w:rFonts w:asciiTheme="minorHAnsi" w:hAnsiTheme="minorHAnsi" w:cstheme="minorHAnsi"/>
          <w:b/>
          <w:color w:val="000000" w:themeColor="text1"/>
          <w:szCs w:val="24"/>
        </w:rPr>
      </w:pPr>
      <w:r w:rsidRPr="0076018D">
        <w:rPr>
          <w:rFonts w:asciiTheme="minorHAnsi" w:hAnsiTheme="minorHAnsi" w:cstheme="minorHAnsi"/>
          <w:b/>
          <w:color w:val="000000" w:themeColor="text1"/>
          <w:szCs w:val="24"/>
        </w:rPr>
        <w:t>Besonderheiten</w:t>
      </w:r>
    </w:p>
    <w:p w:rsidR="00A30A55" w:rsidRPr="00BF2429" w:rsidRDefault="00A30A55" w:rsidP="00A30A55">
      <w:pPr>
        <w:pStyle w:val="KeinLeerraum"/>
        <w:spacing w:line="360" w:lineRule="auto"/>
        <w:rPr>
          <w:b/>
        </w:rPr>
      </w:pPr>
      <w:r w:rsidRPr="00BF2429">
        <w:rPr>
          <w:b/>
        </w:rPr>
        <w:t>Petrus als „Schlüsselfigur“</w:t>
      </w:r>
      <w:r w:rsidR="00BF2429" w:rsidRPr="00BF2429">
        <w:rPr>
          <w:b/>
        </w:rPr>
        <w:t xml:space="preserve"> für den Gemeindebau </w:t>
      </w:r>
      <w:r w:rsidR="00BF2429" w:rsidRPr="00BF2429">
        <w:rPr>
          <w:b/>
        </w:rPr>
        <w:sym w:font="Wingdings" w:char="F0E0"/>
      </w:r>
      <w:r w:rsidR="00BF2429" w:rsidRPr="00BF2429">
        <w:rPr>
          <w:b/>
        </w:rPr>
        <w:t xml:space="preserve"> öffnet den Zugang zum Hl. Geist</w:t>
      </w:r>
      <w:r w:rsidR="000E6C05">
        <w:rPr>
          <w:b/>
        </w:rPr>
        <w:t xml:space="preserve"> (Erlösung)</w:t>
      </w:r>
    </w:p>
    <w:p w:rsidR="00A30A55" w:rsidRDefault="00A30A55" w:rsidP="00BF2429">
      <w:pPr>
        <w:pStyle w:val="KeinLeerraum"/>
      </w:pPr>
      <w:r>
        <w:t>„</w:t>
      </w:r>
      <w:r w:rsidR="00BF2429">
        <w:t>Da antwortete Simon Petrus und sprach: Du bist der Christus, der Sohn des lebendigen Gottes!</w:t>
      </w:r>
      <w:r w:rsidR="00BF2429">
        <w:rPr>
          <w:rStyle w:val="versenumber"/>
        </w:rPr>
        <w:t> </w:t>
      </w:r>
      <w:r w:rsidR="00BF2429">
        <w:t xml:space="preserve">Und Jesus antwortete und sprach zu ihm: Glückselig bist du, Simon, Sohn des Jona; denn Fleisch und Blut hat dir das nicht geoffenbart, sondern mein Vater im Himmel! Und ich sage dir auch: Du bist Petrus, und </w:t>
      </w:r>
      <w:r w:rsidR="00BF2429" w:rsidRPr="00BF2429">
        <w:rPr>
          <w:b/>
        </w:rPr>
        <w:t>auf diesen Felsen will ich meine Gemeinde bauen</w:t>
      </w:r>
      <w:r w:rsidR="00BF2429">
        <w:t xml:space="preserve">, und die Pforten des Totenreiches sollen sie nicht überwältigen. </w:t>
      </w:r>
      <w:r w:rsidRPr="00BF2429">
        <w:rPr>
          <w:i/>
        </w:rPr>
        <w:t>Und ich will dir die Schlüssel des Reiches der Himmel geben; und was du auf Erden binden wirst, das wird im Himmel gebunden sein; und was du auf Erden lösen wirst, das wird im Himmel gelöst sein.</w:t>
      </w:r>
      <w:r>
        <w:t xml:space="preserve">“ </w:t>
      </w:r>
      <w:r w:rsidRPr="00A30A55">
        <w:rPr>
          <w:b/>
        </w:rPr>
        <w:t>(</w:t>
      </w:r>
      <w:r>
        <w:rPr>
          <w:b/>
        </w:rPr>
        <w:t>Mt 16,</w:t>
      </w:r>
      <w:r w:rsidR="00BF2429">
        <w:rPr>
          <w:b/>
        </w:rPr>
        <w:t>16-</w:t>
      </w:r>
      <w:r>
        <w:rPr>
          <w:b/>
        </w:rPr>
        <w:t>19</w:t>
      </w:r>
      <w:r w:rsidRPr="00A30A55">
        <w:rPr>
          <w:b/>
        </w:rPr>
        <w:t>)</w:t>
      </w:r>
    </w:p>
    <w:p w:rsidR="00A30A55" w:rsidRDefault="00A30A55" w:rsidP="00A30A55">
      <w:pPr>
        <w:pStyle w:val="KeinLeerraum"/>
      </w:pPr>
    </w:p>
    <w:p w:rsidR="00BF2429" w:rsidRDefault="00A30A55" w:rsidP="00A30A55">
      <w:pPr>
        <w:pStyle w:val="KeinLeerraum"/>
      </w:pPr>
      <w:r w:rsidRPr="00A30A55">
        <w:t xml:space="preserve">Er öffnet den Juden das Reich der Himmel </w:t>
      </w:r>
      <w:r w:rsidRPr="00A30A55">
        <w:rPr>
          <w:b/>
        </w:rPr>
        <w:t>(Apg 2)</w:t>
      </w:r>
      <w:r w:rsidR="00BF2429">
        <w:t xml:space="preserve"> </w:t>
      </w:r>
    </w:p>
    <w:p w:rsidR="00A30A55" w:rsidRDefault="00BF2429" w:rsidP="00A30A55">
      <w:pPr>
        <w:pStyle w:val="KeinLeerraum"/>
      </w:pPr>
      <w:r>
        <w:sym w:font="Wingdings" w:char="F0E0"/>
      </w:r>
      <w:r>
        <w:t xml:space="preserve"> Pfingsten / Der Hl. Geist fiel auf die Juden vor seiner Predigt</w:t>
      </w:r>
    </w:p>
    <w:p w:rsidR="00BF2429" w:rsidRPr="00BF2429" w:rsidRDefault="00BF2429" w:rsidP="00A30A55">
      <w:pPr>
        <w:pStyle w:val="KeinLeerraum"/>
      </w:pPr>
    </w:p>
    <w:p w:rsidR="00BF2429" w:rsidRDefault="00A30A55" w:rsidP="00A30A55">
      <w:pPr>
        <w:pStyle w:val="KeinLeerraum"/>
        <w:rPr>
          <w:b/>
        </w:rPr>
      </w:pPr>
      <w:r w:rsidRPr="00A30A55">
        <w:t>Er öffnet den Halbjuden (Samaritern) das Reich der</w:t>
      </w:r>
      <w:r>
        <w:t xml:space="preserve"> </w:t>
      </w:r>
      <w:r w:rsidRPr="00A30A55">
        <w:t xml:space="preserve">Himmel </w:t>
      </w:r>
      <w:r w:rsidRPr="00A30A55">
        <w:rPr>
          <w:b/>
        </w:rPr>
        <w:t>(Apg 8,14-17)</w:t>
      </w:r>
      <w:r w:rsidR="00BF2429">
        <w:rPr>
          <w:b/>
        </w:rPr>
        <w:t xml:space="preserve"> </w:t>
      </w:r>
    </w:p>
    <w:p w:rsidR="00A30A55" w:rsidRDefault="00BF2429" w:rsidP="00BF2429">
      <w:pPr>
        <w:pStyle w:val="KeinLeerraum"/>
      </w:pPr>
      <w:r w:rsidRPr="00BF2429">
        <w:rPr>
          <w:b/>
        </w:rPr>
        <w:sym w:font="Wingdings" w:char="F0E0"/>
      </w:r>
      <w:r>
        <w:rPr>
          <w:b/>
        </w:rPr>
        <w:t xml:space="preserve"> </w:t>
      </w:r>
      <w:r w:rsidRPr="00BF2429">
        <w:t>Der Hl. Geist fällt auf die Samariter durch Handauflegung</w:t>
      </w:r>
    </w:p>
    <w:p w:rsidR="00BF2429" w:rsidRPr="00BF2429" w:rsidRDefault="00BF2429" w:rsidP="00BF2429">
      <w:pPr>
        <w:pStyle w:val="KeinLeerraum"/>
      </w:pPr>
    </w:p>
    <w:p w:rsidR="00BF2429" w:rsidRDefault="00A30A55" w:rsidP="00A30A55">
      <w:pPr>
        <w:pStyle w:val="KeinLeerraum"/>
      </w:pPr>
      <w:r w:rsidRPr="00A30A55">
        <w:t xml:space="preserve">Er öffnet den Heiden das Reich der Himmel </w:t>
      </w:r>
      <w:r w:rsidRPr="00A30A55">
        <w:rPr>
          <w:b/>
        </w:rPr>
        <w:t>(Apg 10,44)</w:t>
      </w:r>
      <w:r w:rsidRPr="00A30A55">
        <w:t xml:space="preserve"> </w:t>
      </w:r>
    </w:p>
    <w:p w:rsidR="00A30A55" w:rsidRPr="00A30A55" w:rsidRDefault="00BF2429" w:rsidP="00BF2429">
      <w:pPr>
        <w:pStyle w:val="KeinLeerraum"/>
      </w:pPr>
      <w:r>
        <w:sym w:font="Wingdings" w:char="F0E0"/>
      </w:r>
      <w:r>
        <w:t xml:space="preserve"> Der Hl. Geist fiel auf Kornelius und sein Haus während der Predigt</w:t>
      </w:r>
    </w:p>
    <w:p w:rsidR="00A30A55" w:rsidRDefault="00A30A55" w:rsidP="003D3E87">
      <w:pPr>
        <w:pStyle w:val="KeinLeerraum"/>
        <w:rPr>
          <w:rFonts w:asciiTheme="minorHAnsi" w:hAnsiTheme="minorHAnsi" w:cstheme="minorHAnsi"/>
          <w:color w:val="2C1F2D"/>
          <w:szCs w:val="24"/>
        </w:rPr>
      </w:pPr>
    </w:p>
    <w:p w:rsidR="00A30A55" w:rsidRDefault="00A30A55" w:rsidP="003D3E87">
      <w:pPr>
        <w:pStyle w:val="KeinLeerraum"/>
        <w:rPr>
          <w:rFonts w:asciiTheme="minorHAnsi" w:hAnsiTheme="minorHAnsi" w:cstheme="minorHAnsi"/>
          <w:color w:val="2C1F2D"/>
          <w:szCs w:val="24"/>
        </w:rPr>
      </w:pPr>
    </w:p>
    <w:p w:rsidR="00564F94" w:rsidRPr="006C7519" w:rsidRDefault="00A26724" w:rsidP="003D3E87">
      <w:pPr>
        <w:pStyle w:val="KeinLeerraum"/>
        <w:rPr>
          <w:rFonts w:asciiTheme="minorHAnsi" w:hAnsiTheme="minorHAnsi" w:cstheme="minorHAnsi"/>
          <w:b/>
          <w:color w:val="2C1F2D"/>
          <w:szCs w:val="24"/>
        </w:rPr>
      </w:pPr>
      <w:r w:rsidRPr="006C7519">
        <w:rPr>
          <w:rFonts w:asciiTheme="minorHAnsi" w:hAnsiTheme="minorHAnsi" w:cstheme="minorHAnsi"/>
          <w:b/>
          <w:color w:val="2C1F2D"/>
          <w:szCs w:val="24"/>
        </w:rPr>
        <w:t>Drei Bekehrungsberichte</w:t>
      </w:r>
    </w:p>
    <w:p w:rsidR="00A26724" w:rsidRDefault="00A26724" w:rsidP="003D3E87">
      <w:pPr>
        <w:pStyle w:val="KeinLeerraum"/>
        <w:rPr>
          <w:rFonts w:asciiTheme="minorHAnsi" w:hAnsiTheme="minorHAnsi" w:cstheme="minorHAnsi"/>
          <w:color w:val="2C1F2D"/>
          <w:szCs w:val="24"/>
        </w:rPr>
      </w:pPr>
    </w:p>
    <w:tbl>
      <w:tblPr>
        <w:tblStyle w:val="Tabellenraster"/>
        <w:tblW w:w="0" w:type="auto"/>
        <w:tblLook w:val="04A0" w:firstRow="1" w:lastRow="0" w:firstColumn="1" w:lastColumn="0" w:noHBand="0" w:noVBand="1"/>
      </w:tblPr>
      <w:tblGrid>
        <w:gridCol w:w="3681"/>
        <w:gridCol w:w="3171"/>
        <w:gridCol w:w="3172"/>
      </w:tblGrid>
      <w:tr w:rsidR="00A26724" w:rsidRPr="006C7519" w:rsidTr="006C7519">
        <w:trPr>
          <w:trHeight w:val="396"/>
        </w:trPr>
        <w:tc>
          <w:tcPr>
            <w:tcW w:w="3681" w:type="dxa"/>
            <w:shd w:val="clear" w:color="auto" w:fill="1F3864" w:themeFill="accent5" w:themeFillShade="80"/>
            <w:vAlign w:val="center"/>
          </w:tcPr>
          <w:p w:rsidR="00A26724" w:rsidRPr="006C7519" w:rsidRDefault="00A26724" w:rsidP="00A26724">
            <w:pPr>
              <w:pStyle w:val="KeinLeerraum"/>
              <w:rPr>
                <w:b/>
              </w:rPr>
            </w:pPr>
            <w:r w:rsidRPr="006C7519">
              <w:rPr>
                <w:b/>
              </w:rPr>
              <w:t>Kämmerer - Apg 8</w:t>
            </w:r>
          </w:p>
        </w:tc>
        <w:tc>
          <w:tcPr>
            <w:tcW w:w="3171" w:type="dxa"/>
            <w:shd w:val="clear" w:color="auto" w:fill="1F3864" w:themeFill="accent5" w:themeFillShade="80"/>
            <w:vAlign w:val="center"/>
          </w:tcPr>
          <w:p w:rsidR="00A26724" w:rsidRPr="006C7519" w:rsidRDefault="00A26724" w:rsidP="00A26724">
            <w:pPr>
              <w:pStyle w:val="KeinLeerraum"/>
              <w:rPr>
                <w:b/>
              </w:rPr>
            </w:pPr>
            <w:r w:rsidRPr="006C7519">
              <w:rPr>
                <w:b/>
              </w:rPr>
              <w:t>Saulus - Apg 9</w:t>
            </w:r>
          </w:p>
        </w:tc>
        <w:tc>
          <w:tcPr>
            <w:tcW w:w="3172" w:type="dxa"/>
            <w:shd w:val="clear" w:color="auto" w:fill="1F3864" w:themeFill="accent5" w:themeFillShade="80"/>
            <w:vAlign w:val="center"/>
          </w:tcPr>
          <w:p w:rsidR="00A26724" w:rsidRPr="006C7519" w:rsidRDefault="00A26724" w:rsidP="00A26724">
            <w:pPr>
              <w:pStyle w:val="KeinLeerraum"/>
              <w:rPr>
                <w:b/>
              </w:rPr>
            </w:pPr>
            <w:r w:rsidRPr="006C7519">
              <w:rPr>
                <w:b/>
              </w:rPr>
              <w:t>Kornelius – Apg 10</w:t>
            </w:r>
          </w:p>
        </w:tc>
      </w:tr>
      <w:tr w:rsidR="00A26724" w:rsidRPr="00A26724" w:rsidTr="006C7519">
        <w:trPr>
          <w:trHeight w:val="396"/>
        </w:trPr>
        <w:tc>
          <w:tcPr>
            <w:tcW w:w="3681" w:type="dxa"/>
            <w:vAlign w:val="center"/>
          </w:tcPr>
          <w:p w:rsidR="00A26724" w:rsidRDefault="00A26724" w:rsidP="00A26724">
            <w:pPr>
              <w:pStyle w:val="KeinLeerraum"/>
            </w:pPr>
            <w:r>
              <w:t>Nachkomme von Ham</w:t>
            </w:r>
          </w:p>
        </w:tc>
        <w:tc>
          <w:tcPr>
            <w:tcW w:w="3171" w:type="dxa"/>
            <w:vAlign w:val="center"/>
          </w:tcPr>
          <w:p w:rsidR="00A26724" w:rsidRDefault="00A26724" w:rsidP="00A26724">
            <w:pPr>
              <w:pStyle w:val="KeinLeerraum"/>
            </w:pPr>
            <w:r>
              <w:t>Nachkomme von Sem</w:t>
            </w:r>
          </w:p>
        </w:tc>
        <w:tc>
          <w:tcPr>
            <w:tcW w:w="3172" w:type="dxa"/>
            <w:vAlign w:val="center"/>
          </w:tcPr>
          <w:p w:rsidR="00A26724" w:rsidRDefault="00A26724" w:rsidP="00A26724">
            <w:pPr>
              <w:pStyle w:val="KeinLeerraum"/>
            </w:pPr>
            <w:r>
              <w:t>Nachkomme von Japhet</w:t>
            </w:r>
          </w:p>
        </w:tc>
      </w:tr>
      <w:tr w:rsidR="00A26724" w:rsidRPr="00A26724" w:rsidTr="006C7519">
        <w:trPr>
          <w:trHeight w:val="396"/>
        </w:trPr>
        <w:tc>
          <w:tcPr>
            <w:tcW w:w="3681" w:type="dxa"/>
            <w:vAlign w:val="center"/>
          </w:tcPr>
          <w:p w:rsidR="00A26724" w:rsidRDefault="00A26724" w:rsidP="00A26724">
            <w:pPr>
              <w:pStyle w:val="KeinLeerraum"/>
            </w:pPr>
            <w:r>
              <w:t>Afrika</w:t>
            </w:r>
          </w:p>
        </w:tc>
        <w:tc>
          <w:tcPr>
            <w:tcW w:w="3171" w:type="dxa"/>
            <w:vAlign w:val="center"/>
          </w:tcPr>
          <w:p w:rsidR="00A26724" w:rsidRDefault="00A26724" w:rsidP="00A26724">
            <w:pPr>
              <w:pStyle w:val="KeinLeerraum"/>
            </w:pPr>
            <w:r>
              <w:t>Asien</w:t>
            </w:r>
          </w:p>
        </w:tc>
        <w:tc>
          <w:tcPr>
            <w:tcW w:w="3172" w:type="dxa"/>
            <w:vAlign w:val="center"/>
          </w:tcPr>
          <w:p w:rsidR="00A26724" w:rsidRDefault="00A26724" w:rsidP="00A26724">
            <w:pPr>
              <w:pStyle w:val="KeinLeerraum"/>
            </w:pPr>
            <w:r>
              <w:t>Europa</w:t>
            </w:r>
          </w:p>
        </w:tc>
      </w:tr>
      <w:tr w:rsidR="00A26724" w:rsidRPr="00A26724" w:rsidTr="006C7519">
        <w:trPr>
          <w:trHeight w:val="396"/>
        </w:trPr>
        <w:tc>
          <w:tcPr>
            <w:tcW w:w="3681" w:type="dxa"/>
            <w:vAlign w:val="center"/>
          </w:tcPr>
          <w:p w:rsidR="00A26724" w:rsidRDefault="00A26724" w:rsidP="00A26724">
            <w:pPr>
              <w:pStyle w:val="KeinLeerraum"/>
            </w:pPr>
            <w:r>
              <w:t xml:space="preserve">Finanzminister </w:t>
            </w:r>
          </w:p>
        </w:tc>
        <w:tc>
          <w:tcPr>
            <w:tcW w:w="3171" w:type="dxa"/>
            <w:vAlign w:val="center"/>
          </w:tcPr>
          <w:p w:rsidR="00A26724" w:rsidRDefault="00A26724" w:rsidP="00A26724">
            <w:pPr>
              <w:pStyle w:val="KeinLeerraum"/>
            </w:pPr>
            <w:r>
              <w:t>Theologe</w:t>
            </w:r>
          </w:p>
        </w:tc>
        <w:tc>
          <w:tcPr>
            <w:tcW w:w="3172" w:type="dxa"/>
            <w:vAlign w:val="center"/>
          </w:tcPr>
          <w:p w:rsidR="00A26724" w:rsidRDefault="00A26724" w:rsidP="00A26724">
            <w:pPr>
              <w:pStyle w:val="KeinLeerraum"/>
            </w:pPr>
            <w:r>
              <w:t>Hauptmann</w:t>
            </w:r>
          </w:p>
        </w:tc>
      </w:tr>
      <w:tr w:rsidR="00A26724" w:rsidRPr="00A26724" w:rsidTr="006C7519">
        <w:trPr>
          <w:trHeight w:val="396"/>
        </w:trPr>
        <w:tc>
          <w:tcPr>
            <w:tcW w:w="3681" w:type="dxa"/>
            <w:vAlign w:val="center"/>
          </w:tcPr>
          <w:p w:rsidR="00A26724" w:rsidRDefault="006C7519" w:rsidP="00A26724">
            <w:pPr>
              <w:pStyle w:val="KeinLeerraum"/>
            </w:pPr>
            <w:r>
              <w:t>Südisrael</w:t>
            </w:r>
          </w:p>
        </w:tc>
        <w:tc>
          <w:tcPr>
            <w:tcW w:w="3171" w:type="dxa"/>
            <w:vAlign w:val="center"/>
          </w:tcPr>
          <w:p w:rsidR="00A26724" w:rsidRDefault="006C7519" w:rsidP="00A26724">
            <w:pPr>
              <w:pStyle w:val="KeinLeerraum"/>
            </w:pPr>
            <w:r>
              <w:t>Nordisrael</w:t>
            </w:r>
          </w:p>
        </w:tc>
        <w:tc>
          <w:tcPr>
            <w:tcW w:w="3172" w:type="dxa"/>
            <w:vAlign w:val="center"/>
          </w:tcPr>
          <w:p w:rsidR="00A26724" w:rsidRDefault="006C7519" w:rsidP="00A26724">
            <w:pPr>
              <w:pStyle w:val="KeinLeerraum"/>
            </w:pPr>
            <w:r>
              <w:t xml:space="preserve">Zentralisrael </w:t>
            </w:r>
          </w:p>
        </w:tc>
      </w:tr>
      <w:tr w:rsidR="00A26724" w:rsidRPr="00A26724" w:rsidTr="006C7519">
        <w:trPr>
          <w:trHeight w:val="396"/>
        </w:trPr>
        <w:tc>
          <w:tcPr>
            <w:tcW w:w="3681" w:type="dxa"/>
            <w:vAlign w:val="center"/>
          </w:tcPr>
          <w:p w:rsidR="00A26724" w:rsidRDefault="006C7519" w:rsidP="00A26724">
            <w:pPr>
              <w:pStyle w:val="KeinLeerraum"/>
            </w:pPr>
            <w:r>
              <w:t>Weg nach Hause</w:t>
            </w:r>
          </w:p>
        </w:tc>
        <w:tc>
          <w:tcPr>
            <w:tcW w:w="3171" w:type="dxa"/>
            <w:vAlign w:val="center"/>
          </w:tcPr>
          <w:p w:rsidR="00A26724" w:rsidRDefault="006C7519" w:rsidP="00A26724">
            <w:pPr>
              <w:pStyle w:val="KeinLeerraum"/>
            </w:pPr>
            <w:r>
              <w:t>Weg von Zuhause</w:t>
            </w:r>
          </w:p>
        </w:tc>
        <w:tc>
          <w:tcPr>
            <w:tcW w:w="3172" w:type="dxa"/>
            <w:vAlign w:val="center"/>
          </w:tcPr>
          <w:p w:rsidR="00A26724" w:rsidRDefault="006C7519" w:rsidP="00A26724">
            <w:pPr>
              <w:pStyle w:val="KeinLeerraum"/>
            </w:pPr>
            <w:r>
              <w:t>Zuhause</w:t>
            </w:r>
          </w:p>
        </w:tc>
      </w:tr>
      <w:tr w:rsidR="00A26724" w:rsidRPr="00A26724" w:rsidTr="006C7519">
        <w:trPr>
          <w:trHeight w:val="396"/>
        </w:trPr>
        <w:tc>
          <w:tcPr>
            <w:tcW w:w="3681" w:type="dxa"/>
            <w:vAlign w:val="center"/>
          </w:tcPr>
          <w:p w:rsidR="00A26724" w:rsidRDefault="006C7519" w:rsidP="00A26724">
            <w:pPr>
              <w:pStyle w:val="KeinLeerraum"/>
            </w:pPr>
            <w:r>
              <w:t>Liest Gottes Wort</w:t>
            </w:r>
          </w:p>
        </w:tc>
        <w:tc>
          <w:tcPr>
            <w:tcW w:w="3171" w:type="dxa"/>
            <w:vAlign w:val="center"/>
          </w:tcPr>
          <w:p w:rsidR="00A26724" w:rsidRDefault="006C7519" w:rsidP="00A26724">
            <w:pPr>
              <w:pStyle w:val="KeinLeerraum"/>
            </w:pPr>
            <w:r>
              <w:t>Gegenwart des Herrn</w:t>
            </w:r>
          </w:p>
        </w:tc>
        <w:tc>
          <w:tcPr>
            <w:tcW w:w="3172" w:type="dxa"/>
            <w:vAlign w:val="center"/>
          </w:tcPr>
          <w:p w:rsidR="00A26724" w:rsidRDefault="006C7519" w:rsidP="00A26724">
            <w:pPr>
              <w:pStyle w:val="KeinLeerraum"/>
            </w:pPr>
            <w:r>
              <w:t>Vision</w:t>
            </w:r>
          </w:p>
        </w:tc>
      </w:tr>
      <w:tr w:rsidR="00A26724" w:rsidRPr="00A26724" w:rsidTr="006C7519">
        <w:trPr>
          <w:trHeight w:val="396"/>
        </w:trPr>
        <w:tc>
          <w:tcPr>
            <w:tcW w:w="3681" w:type="dxa"/>
            <w:vAlign w:val="center"/>
          </w:tcPr>
          <w:p w:rsidR="006C7519" w:rsidRDefault="006C7519" w:rsidP="006C7519">
            <w:pPr>
              <w:pStyle w:val="KeinLeerraum"/>
            </w:pPr>
            <w:r>
              <w:t>Will errettet werden – aber wie?</w:t>
            </w:r>
          </w:p>
        </w:tc>
        <w:tc>
          <w:tcPr>
            <w:tcW w:w="3171" w:type="dxa"/>
            <w:vAlign w:val="center"/>
          </w:tcPr>
          <w:p w:rsidR="00A26724" w:rsidRDefault="006C7519" w:rsidP="00A26724">
            <w:pPr>
              <w:pStyle w:val="KeinLeerraum"/>
            </w:pPr>
            <w:r>
              <w:t>Will Gott dienen</w:t>
            </w:r>
          </w:p>
        </w:tc>
        <w:tc>
          <w:tcPr>
            <w:tcW w:w="3172" w:type="dxa"/>
            <w:vAlign w:val="center"/>
          </w:tcPr>
          <w:p w:rsidR="00A26724" w:rsidRDefault="006C7519" w:rsidP="00A26724">
            <w:pPr>
              <w:pStyle w:val="KeinLeerraum"/>
            </w:pPr>
            <w:r>
              <w:t>Sucht Frieden</w:t>
            </w:r>
          </w:p>
        </w:tc>
      </w:tr>
      <w:tr w:rsidR="006C7519" w:rsidRPr="00A26724" w:rsidTr="006C7519">
        <w:trPr>
          <w:trHeight w:val="837"/>
        </w:trPr>
        <w:tc>
          <w:tcPr>
            <w:tcW w:w="10024" w:type="dxa"/>
            <w:gridSpan w:val="3"/>
            <w:shd w:val="clear" w:color="auto" w:fill="1F3864" w:themeFill="accent5" w:themeFillShade="80"/>
            <w:vAlign w:val="center"/>
          </w:tcPr>
          <w:p w:rsidR="006C7519" w:rsidRPr="007A73EA" w:rsidRDefault="006C7519" w:rsidP="006C7519">
            <w:pPr>
              <w:pStyle w:val="KeinLeerraum"/>
              <w:jc w:val="center"/>
              <w:rPr>
                <w:sz w:val="28"/>
                <w:szCs w:val="28"/>
              </w:rPr>
            </w:pPr>
            <w:r w:rsidRPr="007A73EA">
              <w:rPr>
                <w:sz w:val="28"/>
                <w:szCs w:val="28"/>
              </w:rPr>
              <w:t>Alle drei Personen sind moralisch aufrichtig, und doch verloren.</w:t>
            </w:r>
          </w:p>
          <w:p w:rsidR="006C7519" w:rsidRPr="006C7519" w:rsidRDefault="006C7519" w:rsidP="006C7519">
            <w:pPr>
              <w:pStyle w:val="KeinLeerraum"/>
              <w:jc w:val="center"/>
              <w:rPr>
                <w:b/>
              </w:rPr>
            </w:pPr>
            <w:r w:rsidRPr="007A73EA">
              <w:rPr>
                <w:sz w:val="28"/>
                <w:szCs w:val="28"/>
              </w:rPr>
              <w:t>Gott bietet das Heil allen Menschen an!</w:t>
            </w:r>
          </w:p>
        </w:tc>
      </w:tr>
    </w:tbl>
    <w:p w:rsidR="007A73EA" w:rsidRDefault="007A73EA" w:rsidP="00356D35">
      <w:pPr>
        <w:pStyle w:val="KeinLeerraum"/>
        <w:rPr>
          <w:rFonts w:cs="Calibri"/>
          <w:b/>
          <w:sz w:val="28"/>
          <w:szCs w:val="28"/>
        </w:rPr>
      </w:pPr>
    </w:p>
    <w:p w:rsidR="007A73EA" w:rsidRDefault="007A73EA" w:rsidP="00356D35">
      <w:pPr>
        <w:pStyle w:val="KeinLeerraum"/>
        <w:rPr>
          <w:rFonts w:cs="Calibri"/>
          <w:b/>
          <w:sz w:val="28"/>
          <w:szCs w:val="28"/>
        </w:rPr>
      </w:pPr>
    </w:p>
    <w:p w:rsidR="007A73EA" w:rsidRDefault="007A73EA" w:rsidP="00356D35">
      <w:pPr>
        <w:pStyle w:val="KeinLeerraum"/>
        <w:rPr>
          <w:rFonts w:cs="Calibri"/>
          <w:b/>
          <w:sz w:val="28"/>
          <w:szCs w:val="28"/>
        </w:rPr>
      </w:pPr>
      <w:bookmarkStart w:id="0" w:name="_GoBack"/>
      <w:bookmarkEnd w:id="0"/>
    </w:p>
    <w:sectPr w:rsidR="007A73EA"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8A" w:rsidRDefault="00C15A8A" w:rsidP="00CC1E51">
      <w:r>
        <w:separator/>
      </w:r>
    </w:p>
  </w:endnote>
  <w:endnote w:type="continuationSeparator" w:id="0">
    <w:p w:rsidR="00C15A8A" w:rsidRDefault="00C15A8A"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8A" w:rsidRDefault="00C15A8A" w:rsidP="00CC1E51">
      <w:r>
        <w:separator/>
      </w:r>
    </w:p>
  </w:footnote>
  <w:footnote w:type="continuationSeparator" w:id="0">
    <w:p w:rsidR="00C15A8A" w:rsidRDefault="00C15A8A"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511412"/>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9B79A4"/>
    <w:multiLevelType w:val="hybridMultilevel"/>
    <w:tmpl w:val="B10E0E68"/>
    <w:lvl w:ilvl="0" w:tplc="4DFC4EAC">
      <w:start w:val="46"/>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8E183F"/>
    <w:multiLevelType w:val="hybridMultilevel"/>
    <w:tmpl w:val="37B8E0A0"/>
    <w:lvl w:ilvl="0" w:tplc="979A88F8">
      <w:start w:val="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C4B1E"/>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633B63"/>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E6331D"/>
    <w:multiLevelType w:val="hybridMultilevel"/>
    <w:tmpl w:val="5EEE50EC"/>
    <w:lvl w:ilvl="0" w:tplc="8474F26A">
      <w:start w:val="2"/>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660564"/>
    <w:multiLevelType w:val="hybridMultilevel"/>
    <w:tmpl w:val="92B00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25A7575"/>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03C06BD"/>
    <w:multiLevelType w:val="hybridMultilevel"/>
    <w:tmpl w:val="368E55A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3"/>
  </w:num>
  <w:num w:numId="4">
    <w:abstractNumId w:val="6"/>
  </w:num>
  <w:num w:numId="5">
    <w:abstractNumId w:val="17"/>
  </w:num>
  <w:num w:numId="6">
    <w:abstractNumId w:val="13"/>
  </w:num>
  <w:num w:numId="7">
    <w:abstractNumId w:val="5"/>
  </w:num>
  <w:num w:numId="8">
    <w:abstractNumId w:val="0"/>
  </w:num>
  <w:num w:numId="9">
    <w:abstractNumId w:val="20"/>
  </w:num>
  <w:num w:numId="10">
    <w:abstractNumId w:val="1"/>
  </w:num>
  <w:num w:numId="11">
    <w:abstractNumId w:val="22"/>
  </w:num>
  <w:num w:numId="12">
    <w:abstractNumId w:val="15"/>
  </w:num>
  <w:num w:numId="13">
    <w:abstractNumId w:val="2"/>
  </w:num>
  <w:num w:numId="14">
    <w:abstractNumId w:val="21"/>
  </w:num>
  <w:num w:numId="15">
    <w:abstractNumId w:val="4"/>
  </w:num>
  <w:num w:numId="16">
    <w:abstractNumId w:val="10"/>
  </w:num>
  <w:num w:numId="17">
    <w:abstractNumId w:val="9"/>
  </w:num>
  <w:num w:numId="18">
    <w:abstractNumId w:val="23"/>
  </w:num>
  <w:num w:numId="19">
    <w:abstractNumId w:val="7"/>
  </w:num>
  <w:num w:numId="20">
    <w:abstractNumId w:val="19"/>
  </w:num>
  <w:num w:numId="21">
    <w:abstractNumId w:val="14"/>
  </w:num>
  <w:num w:numId="22">
    <w:abstractNumId w:val="12"/>
  </w:num>
  <w:num w:numId="23">
    <w:abstractNumId w:val="16"/>
  </w:num>
  <w:num w:numId="24">
    <w:abstractNumId w:val="8"/>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664D"/>
    <w:rsid w:val="000078E5"/>
    <w:rsid w:val="00007906"/>
    <w:rsid w:val="00007D6A"/>
    <w:rsid w:val="00010824"/>
    <w:rsid w:val="00011719"/>
    <w:rsid w:val="00012BED"/>
    <w:rsid w:val="0001343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00A"/>
    <w:rsid w:val="0003063C"/>
    <w:rsid w:val="00030A94"/>
    <w:rsid w:val="00031BDE"/>
    <w:rsid w:val="00031D5E"/>
    <w:rsid w:val="0003283E"/>
    <w:rsid w:val="00032FCB"/>
    <w:rsid w:val="000341FC"/>
    <w:rsid w:val="00034721"/>
    <w:rsid w:val="000356E6"/>
    <w:rsid w:val="00035786"/>
    <w:rsid w:val="000366A6"/>
    <w:rsid w:val="000369EB"/>
    <w:rsid w:val="00036C2B"/>
    <w:rsid w:val="00036DCF"/>
    <w:rsid w:val="00037BC3"/>
    <w:rsid w:val="0004064C"/>
    <w:rsid w:val="000411E0"/>
    <w:rsid w:val="00041AE5"/>
    <w:rsid w:val="00042195"/>
    <w:rsid w:val="00042F93"/>
    <w:rsid w:val="00043F63"/>
    <w:rsid w:val="00044A5C"/>
    <w:rsid w:val="00045201"/>
    <w:rsid w:val="00047B66"/>
    <w:rsid w:val="00047EA9"/>
    <w:rsid w:val="00051372"/>
    <w:rsid w:val="0005140F"/>
    <w:rsid w:val="00052266"/>
    <w:rsid w:val="00052786"/>
    <w:rsid w:val="0005282A"/>
    <w:rsid w:val="00052E06"/>
    <w:rsid w:val="00053058"/>
    <w:rsid w:val="0005348D"/>
    <w:rsid w:val="00053889"/>
    <w:rsid w:val="00054388"/>
    <w:rsid w:val="000543B3"/>
    <w:rsid w:val="000559E5"/>
    <w:rsid w:val="000560DA"/>
    <w:rsid w:val="0005638F"/>
    <w:rsid w:val="0005685A"/>
    <w:rsid w:val="000574EE"/>
    <w:rsid w:val="000611EC"/>
    <w:rsid w:val="0006173D"/>
    <w:rsid w:val="000619BB"/>
    <w:rsid w:val="00061FFA"/>
    <w:rsid w:val="0006325B"/>
    <w:rsid w:val="0006355E"/>
    <w:rsid w:val="00064148"/>
    <w:rsid w:val="00064D96"/>
    <w:rsid w:val="000657B4"/>
    <w:rsid w:val="0006596D"/>
    <w:rsid w:val="00065E0B"/>
    <w:rsid w:val="00071CA4"/>
    <w:rsid w:val="0007235B"/>
    <w:rsid w:val="000730B5"/>
    <w:rsid w:val="000736F0"/>
    <w:rsid w:val="00074671"/>
    <w:rsid w:val="00074C2B"/>
    <w:rsid w:val="00074CB5"/>
    <w:rsid w:val="000756F9"/>
    <w:rsid w:val="000773A9"/>
    <w:rsid w:val="00080047"/>
    <w:rsid w:val="00080221"/>
    <w:rsid w:val="0008027B"/>
    <w:rsid w:val="00080EFC"/>
    <w:rsid w:val="0008139F"/>
    <w:rsid w:val="0008155A"/>
    <w:rsid w:val="00082D7C"/>
    <w:rsid w:val="00082D9A"/>
    <w:rsid w:val="00082E82"/>
    <w:rsid w:val="00082FEA"/>
    <w:rsid w:val="00083338"/>
    <w:rsid w:val="000847C3"/>
    <w:rsid w:val="00086AEC"/>
    <w:rsid w:val="00086AFA"/>
    <w:rsid w:val="000875EA"/>
    <w:rsid w:val="00090372"/>
    <w:rsid w:val="000914E7"/>
    <w:rsid w:val="00092991"/>
    <w:rsid w:val="00092E28"/>
    <w:rsid w:val="0009319B"/>
    <w:rsid w:val="00094A4B"/>
    <w:rsid w:val="00095A89"/>
    <w:rsid w:val="00096909"/>
    <w:rsid w:val="00096932"/>
    <w:rsid w:val="000A02C5"/>
    <w:rsid w:val="000A04F1"/>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3E94"/>
    <w:rsid w:val="000B4DD8"/>
    <w:rsid w:val="000B4FDD"/>
    <w:rsid w:val="000B53A9"/>
    <w:rsid w:val="000B53BC"/>
    <w:rsid w:val="000B6006"/>
    <w:rsid w:val="000B685D"/>
    <w:rsid w:val="000B6F61"/>
    <w:rsid w:val="000B7431"/>
    <w:rsid w:val="000C00FE"/>
    <w:rsid w:val="000C142F"/>
    <w:rsid w:val="000C1550"/>
    <w:rsid w:val="000C1C13"/>
    <w:rsid w:val="000C3004"/>
    <w:rsid w:val="000C3082"/>
    <w:rsid w:val="000C385A"/>
    <w:rsid w:val="000C5865"/>
    <w:rsid w:val="000C64C0"/>
    <w:rsid w:val="000C6793"/>
    <w:rsid w:val="000C6907"/>
    <w:rsid w:val="000C6A68"/>
    <w:rsid w:val="000C6B0F"/>
    <w:rsid w:val="000C7FF2"/>
    <w:rsid w:val="000D048C"/>
    <w:rsid w:val="000D07D3"/>
    <w:rsid w:val="000D1419"/>
    <w:rsid w:val="000D1996"/>
    <w:rsid w:val="000D2F9C"/>
    <w:rsid w:val="000D4311"/>
    <w:rsid w:val="000D6659"/>
    <w:rsid w:val="000D7E50"/>
    <w:rsid w:val="000D7FC5"/>
    <w:rsid w:val="000E03E0"/>
    <w:rsid w:val="000E14DE"/>
    <w:rsid w:val="000E1B70"/>
    <w:rsid w:val="000E23B8"/>
    <w:rsid w:val="000E3DA9"/>
    <w:rsid w:val="000E406B"/>
    <w:rsid w:val="000E40A8"/>
    <w:rsid w:val="000E6942"/>
    <w:rsid w:val="000E6C05"/>
    <w:rsid w:val="000E7099"/>
    <w:rsid w:val="000F020C"/>
    <w:rsid w:val="000F161A"/>
    <w:rsid w:val="000F1694"/>
    <w:rsid w:val="000F1EC8"/>
    <w:rsid w:val="000F2725"/>
    <w:rsid w:val="000F2F21"/>
    <w:rsid w:val="000F3548"/>
    <w:rsid w:val="000F3E52"/>
    <w:rsid w:val="000F787B"/>
    <w:rsid w:val="00101318"/>
    <w:rsid w:val="001014EC"/>
    <w:rsid w:val="00101CC7"/>
    <w:rsid w:val="00102DBF"/>
    <w:rsid w:val="00103ED4"/>
    <w:rsid w:val="00104478"/>
    <w:rsid w:val="0010467D"/>
    <w:rsid w:val="0010492D"/>
    <w:rsid w:val="00104FFA"/>
    <w:rsid w:val="001063FF"/>
    <w:rsid w:val="00107436"/>
    <w:rsid w:val="00107A23"/>
    <w:rsid w:val="00107B99"/>
    <w:rsid w:val="00110CCD"/>
    <w:rsid w:val="00110D4D"/>
    <w:rsid w:val="00111452"/>
    <w:rsid w:val="00111584"/>
    <w:rsid w:val="00111F22"/>
    <w:rsid w:val="0011203C"/>
    <w:rsid w:val="00112408"/>
    <w:rsid w:val="001125BD"/>
    <w:rsid w:val="00112D09"/>
    <w:rsid w:val="00112FAA"/>
    <w:rsid w:val="001134FE"/>
    <w:rsid w:val="0011355F"/>
    <w:rsid w:val="001141F0"/>
    <w:rsid w:val="00115769"/>
    <w:rsid w:val="00115BB1"/>
    <w:rsid w:val="00121082"/>
    <w:rsid w:val="0012239E"/>
    <w:rsid w:val="00122EAA"/>
    <w:rsid w:val="001231B4"/>
    <w:rsid w:val="00124CEA"/>
    <w:rsid w:val="00124E23"/>
    <w:rsid w:val="00125EB0"/>
    <w:rsid w:val="00126724"/>
    <w:rsid w:val="00126AF7"/>
    <w:rsid w:val="00126D09"/>
    <w:rsid w:val="00132A1D"/>
    <w:rsid w:val="00132D34"/>
    <w:rsid w:val="00134DF1"/>
    <w:rsid w:val="0013567F"/>
    <w:rsid w:val="00135A2D"/>
    <w:rsid w:val="00135B6E"/>
    <w:rsid w:val="00136083"/>
    <w:rsid w:val="00136101"/>
    <w:rsid w:val="001365D0"/>
    <w:rsid w:val="00136799"/>
    <w:rsid w:val="00136A50"/>
    <w:rsid w:val="00136C57"/>
    <w:rsid w:val="00137055"/>
    <w:rsid w:val="0013791A"/>
    <w:rsid w:val="00137982"/>
    <w:rsid w:val="00137B93"/>
    <w:rsid w:val="00137C80"/>
    <w:rsid w:val="00140383"/>
    <w:rsid w:val="0014065B"/>
    <w:rsid w:val="00140BBB"/>
    <w:rsid w:val="00142E92"/>
    <w:rsid w:val="00145729"/>
    <w:rsid w:val="00146253"/>
    <w:rsid w:val="00147215"/>
    <w:rsid w:val="00147546"/>
    <w:rsid w:val="00147FE2"/>
    <w:rsid w:val="00150026"/>
    <w:rsid w:val="001506CD"/>
    <w:rsid w:val="0015097D"/>
    <w:rsid w:val="001509B0"/>
    <w:rsid w:val="001513BF"/>
    <w:rsid w:val="00151A04"/>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6C91"/>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B25"/>
    <w:rsid w:val="00176DB8"/>
    <w:rsid w:val="00176E38"/>
    <w:rsid w:val="00177229"/>
    <w:rsid w:val="00180457"/>
    <w:rsid w:val="00181A48"/>
    <w:rsid w:val="00182D0B"/>
    <w:rsid w:val="001838A7"/>
    <w:rsid w:val="00183DD1"/>
    <w:rsid w:val="00184488"/>
    <w:rsid w:val="00184834"/>
    <w:rsid w:val="0018532D"/>
    <w:rsid w:val="00186134"/>
    <w:rsid w:val="00187BFE"/>
    <w:rsid w:val="001902C7"/>
    <w:rsid w:val="00191E90"/>
    <w:rsid w:val="00191FD9"/>
    <w:rsid w:val="00192D76"/>
    <w:rsid w:val="00193F7A"/>
    <w:rsid w:val="00196570"/>
    <w:rsid w:val="00197230"/>
    <w:rsid w:val="001977BB"/>
    <w:rsid w:val="001978F9"/>
    <w:rsid w:val="00197BFC"/>
    <w:rsid w:val="001A0525"/>
    <w:rsid w:val="001A176D"/>
    <w:rsid w:val="001A38C7"/>
    <w:rsid w:val="001A5884"/>
    <w:rsid w:val="001A70CB"/>
    <w:rsid w:val="001A7B4E"/>
    <w:rsid w:val="001B022C"/>
    <w:rsid w:val="001B0392"/>
    <w:rsid w:val="001B0400"/>
    <w:rsid w:val="001B1396"/>
    <w:rsid w:val="001B173F"/>
    <w:rsid w:val="001B1D58"/>
    <w:rsid w:val="001B1F66"/>
    <w:rsid w:val="001B522B"/>
    <w:rsid w:val="001B543C"/>
    <w:rsid w:val="001B7937"/>
    <w:rsid w:val="001B7CC5"/>
    <w:rsid w:val="001C0178"/>
    <w:rsid w:val="001C0227"/>
    <w:rsid w:val="001C134B"/>
    <w:rsid w:val="001C2A7B"/>
    <w:rsid w:val="001C31A1"/>
    <w:rsid w:val="001C33EC"/>
    <w:rsid w:val="001C45F8"/>
    <w:rsid w:val="001C4734"/>
    <w:rsid w:val="001C5097"/>
    <w:rsid w:val="001C514F"/>
    <w:rsid w:val="001C6B3D"/>
    <w:rsid w:val="001C7001"/>
    <w:rsid w:val="001D0645"/>
    <w:rsid w:val="001D144B"/>
    <w:rsid w:val="001D1626"/>
    <w:rsid w:val="001D2CF0"/>
    <w:rsid w:val="001D345A"/>
    <w:rsid w:val="001D6A28"/>
    <w:rsid w:val="001D7868"/>
    <w:rsid w:val="001D7BEC"/>
    <w:rsid w:val="001E07AC"/>
    <w:rsid w:val="001E101E"/>
    <w:rsid w:val="001E1657"/>
    <w:rsid w:val="001E2483"/>
    <w:rsid w:val="001E293F"/>
    <w:rsid w:val="001E2A60"/>
    <w:rsid w:val="001E2B7F"/>
    <w:rsid w:val="001E2C78"/>
    <w:rsid w:val="001E4303"/>
    <w:rsid w:val="001E4C41"/>
    <w:rsid w:val="001E6565"/>
    <w:rsid w:val="001E7770"/>
    <w:rsid w:val="001F0BCF"/>
    <w:rsid w:val="001F1900"/>
    <w:rsid w:val="001F2BE1"/>
    <w:rsid w:val="001F2E78"/>
    <w:rsid w:val="001F47D0"/>
    <w:rsid w:val="001F4EFE"/>
    <w:rsid w:val="001F5210"/>
    <w:rsid w:val="001F562F"/>
    <w:rsid w:val="001F5A4E"/>
    <w:rsid w:val="001F5B64"/>
    <w:rsid w:val="001F5BF0"/>
    <w:rsid w:val="001F5DDE"/>
    <w:rsid w:val="001F690A"/>
    <w:rsid w:val="001F6FDE"/>
    <w:rsid w:val="001F7189"/>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4F16"/>
    <w:rsid w:val="00226319"/>
    <w:rsid w:val="00226D54"/>
    <w:rsid w:val="00230012"/>
    <w:rsid w:val="00230626"/>
    <w:rsid w:val="002319F5"/>
    <w:rsid w:val="00232AAB"/>
    <w:rsid w:val="00232BE1"/>
    <w:rsid w:val="00232E65"/>
    <w:rsid w:val="002331D9"/>
    <w:rsid w:val="00234EE7"/>
    <w:rsid w:val="00235C8A"/>
    <w:rsid w:val="0023621E"/>
    <w:rsid w:val="00237DE0"/>
    <w:rsid w:val="002411FC"/>
    <w:rsid w:val="00241CFD"/>
    <w:rsid w:val="00241F71"/>
    <w:rsid w:val="00242FC1"/>
    <w:rsid w:val="00243BC4"/>
    <w:rsid w:val="0024427B"/>
    <w:rsid w:val="002459FF"/>
    <w:rsid w:val="0024676E"/>
    <w:rsid w:val="00247177"/>
    <w:rsid w:val="0024728B"/>
    <w:rsid w:val="00250700"/>
    <w:rsid w:val="0025079C"/>
    <w:rsid w:val="00251641"/>
    <w:rsid w:val="00251B0C"/>
    <w:rsid w:val="00253DE2"/>
    <w:rsid w:val="00254C59"/>
    <w:rsid w:val="002550BD"/>
    <w:rsid w:val="00255335"/>
    <w:rsid w:val="0025587B"/>
    <w:rsid w:val="00255D15"/>
    <w:rsid w:val="00256F6E"/>
    <w:rsid w:val="0025774B"/>
    <w:rsid w:val="00257DD4"/>
    <w:rsid w:val="00260BE9"/>
    <w:rsid w:val="00260C7C"/>
    <w:rsid w:val="00261315"/>
    <w:rsid w:val="00261C50"/>
    <w:rsid w:val="002621AA"/>
    <w:rsid w:val="002629C0"/>
    <w:rsid w:val="00263025"/>
    <w:rsid w:val="0026331E"/>
    <w:rsid w:val="0026430D"/>
    <w:rsid w:val="00264975"/>
    <w:rsid w:val="00264B01"/>
    <w:rsid w:val="002664D8"/>
    <w:rsid w:val="002671EA"/>
    <w:rsid w:val="002705A8"/>
    <w:rsid w:val="002708D6"/>
    <w:rsid w:val="0027104D"/>
    <w:rsid w:val="00271279"/>
    <w:rsid w:val="00271F42"/>
    <w:rsid w:val="00275B37"/>
    <w:rsid w:val="00276E1F"/>
    <w:rsid w:val="00276F5F"/>
    <w:rsid w:val="0027776B"/>
    <w:rsid w:val="00280856"/>
    <w:rsid w:val="00280F1B"/>
    <w:rsid w:val="00282F7B"/>
    <w:rsid w:val="00283A11"/>
    <w:rsid w:val="00283FE4"/>
    <w:rsid w:val="00284BCC"/>
    <w:rsid w:val="0028525F"/>
    <w:rsid w:val="0028638F"/>
    <w:rsid w:val="00286945"/>
    <w:rsid w:val="00286CD2"/>
    <w:rsid w:val="00286FCF"/>
    <w:rsid w:val="00290192"/>
    <w:rsid w:val="0029019E"/>
    <w:rsid w:val="002907F7"/>
    <w:rsid w:val="00291A1B"/>
    <w:rsid w:val="00293D3F"/>
    <w:rsid w:val="00294AA1"/>
    <w:rsid w:val="00295378"/>
    <w:rsid w:val="00296145"/>
    <w:rsid w:val="00296EE8"/>
    <w:rsid w:val="00297FEE"/>
    <w:rsid w:val="002A011D"/>
    <w:rsid w:val="002A04BE"/>
    <w:rsid w:val="002A3A6A"/>
    <w:rsid w:val="002A58E3"/>
    <w:rsid w:val="002A61DD"/>
    <w:rsid w:val="002A6EC2"/>
    <w:rsid w:val="002A736A"/>
    <w:rsid w:val="002B0657"/>
    <w:rsid w:val="002B31B5"/>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C7A6C"/>
    <w:rsid w:val="002D0483"/>
    <w:rsid w:val="002D27EF"/>
    <w:rsid w:val="002D2A49"/>
    <w:rsid w:val="002D3DFD"/>
    <w:rsid w:val="002D47E4"/>
    <w:rsid w:val="002D5D0C"/>
    <w:rsid w:val="002D6A12"/>
    <w:rsid w:val="002D7530"/>
    <w:rsid w:val="002E0003"/>
    <w:rsid w:val="002E0439"/>
    <w:rsid w:val="002E0E98"/>
    <w:rsid w:val="002E104E"/>
    <w:rsid w:val="002E11D7"/>
    <w:rsid w:val="002E1645"/>
    <w:rsid w:val="002E1684"/>
    <w:rsid w:val="002E193D"/>
    <w:rsid w:val="002E3317"/>
    <w:rsid w:val="002E356B"/>
    <w:rsid w:val="002E4613"/>
    <w:rsid w:val="002E494F"/>
    <w:rsid w:val="002E650D"/>
    <w:rsid w:val="002E6A09"/>
    <w:rsid w:val="002E6D9D"/>
    <w:rsid w:val="002E74DA"/>
    <w:rsid w:val="002E75A6"/>
    <w:rsid w:val="002E7992"/>
    <w:rsid w:val="002E7A40"/>
    <w:rsid w:val="002E7D87"/>
    <w:rsid w:val="002F0F86"/>
    <w:rsid w:val="002F117E"/>
    <w:rsid w:val="002F2114"/>
    <w:rsid w:val="002F3A04"/>
    <w:rsid w:val="002F4E9A"/>
    <w:rsid w:val="002F4ED4"/>
    <w:rsid w:val="002F4FB2"/>
    <w:rsid w:val="002F6809"/>
    <w:rsid w:val="002F7126"/>
    <w:rsid w:val="002F71C4"/>
    <w:rsid w:val="002F7C43"/>
    <w:rsid w:val="003015C1"/>
    <w:rsid w:val="00301F49"/>
    <w:rsid w:val="00302180"/>
    <w:rsid w:val="00302E7C"/>
    <w:rsid w:val="003033F4"/>
    <w:rsid w:val="00303540"/>
    <w:rsid w:val="003042D5"/>
    <w:rsid w:val="00304346"/>
    <w:rsid w:val="003060CD"/>
    <w:rsid w:val="00306610"/>
    <w:rsid w:val="003070A0"/>
    <w:rsid w:val="00310788"/>
    <w:rsid w:val="00310935"/>
    <w:rsid w:val="00310A61"/>
    <w:rsid w:val="00311C64"/>
    <w:rsid w:val="00312E4A"/>
    <w:rsid w:val="00313027"/>
    <w:rsid w:val="00313D83"/>
    <w:rsid w:val="0031535D"/>
    <w:rsid w:val="00315D9E"/>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3BC"/>
    <w:rsid w:val="00326573"/>
    <w:rsid w:val="003270B2"/>
    <w:rsid w:val="003275D3"/>
    <w:rsid w:val="003276F9"/>
    <w:rsid w:val="00327B06"/>
    <w:rsid w:val="00330256"/>
    <w:rsid w:val="00330367"/>
    <w:rsid w:val="003307B9"/>
    <w:rsid w:val="00330C38"/>
    <w:rsid w:val="003318DB"/>
    <w:rsid w:val="00331D1C"/>
    <w:rsid w:val="00331D59"/>
    <w:rsid w:val="00332C5E"/>
    <w:rsid w:val="00333423"/>
    <w:rsid w:val="00333571"/>
    <w:rsid w:val="003352EF"/>
    <w:rsid w:val="00335534"/>
    <w:rsid w:val="003355CC"/>
    <w:rsid w:val="003363EE"/>
    <w:rsid w:val="003367EB"/>
    <w:rsid w:val="00336CA6"/>
    <w:rsid w:val="00337DBD"/>
    <w:rsid w:val="00340656"/>
    <w:rsid w:val="003412C4"/>
    <w:rsid w:val="003424C6"/>
    <w:rsid w:val="00342E94"/>
    <w:rsid w:val="00342FCA"/>
    <w:rsid w:val="00343352"/>
    <w:rsid w:val="003441FA"/>
    <w:rsid w:val="00345CF9"/>
    <w:rsid w:val="0034656F"/>
    <w:rsid w:val="00346D35"/>
    <w:rsid w:val="003475CE"/>
    <w:rsid w:val="003520CC"/>
    <w:rsid w:val="003536B0"/>
    <w:rsid w:val="00354638"/>
    <w:rsid w:val="00354B81"/>
    <w:rsid w:val="00354FB7"/>
    <w:rsid w:val="003554D2"/>
    <w:rsid w:val="00356205"/>
    <w:rsid w:val="00356D35"/>
    <w:rsid w:val="003576D2"/>
    <w:rsid w:val="0035788B"/>
    <w:rsid w:val="00361404"/>
    <w:rsid w:val="00361C0F"/>
    <w:rsid w:val="00362AB0"/>
    <w:rsid w:val="00363147"/>
    <w:rsid w:val="003639BF"/>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040E"/>
    <w:rsid w:val="003810D3"/>
    <w:rsid w:val="00381705"/>
    <w:rsid w:val="00382B89"/>
    <w:rsid w:val="00383D68"/>
    <w:rsid w:val="0038488F"/>
    <w:rsid w:val="003869AF"/>
    <w:rsid w:val="0039024C"/>
    <w:rsid w:val="003915D9"/>
    <w:rsid w:val="00391E5F"/>
    <w:rsid w:val="003925DF"/>
    <w:rsid w:val="00392ACC"/>
    <w:rsid w:val="00393F20"/>
    <w:rsid w:val="00393FFA"/>
    <w:rsid w:val="00394F7F"/>
    <w:rsid w:val="00395069"/>
    <w:rsid w:val="00397B0E"/>
    <w:rsid w:val="003A0B75"/>
    <w:rsid w:val="003A15E8"/>
    <w:rsid w:val="003A2915"/>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4DFB"/>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6C4F"/>
    <w:rsid w:val="003C7ABE"/>
    <w:rsid w:val="003C7CD8"/>
    <w:rsid w:val="003D0D61"/>
    <w:rsid w:val="003D1621"/>
    <w:rsid w:val="003D1C62"/>
    <w:rsid w:val="003D1EE9"/>
    <w:rsid w:val="003D3E87"/>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B17"/>
    <w:rsid w:val="00413E84"/>
    <w:rsid w:val="00415184"/>
    <w:rsid w:val="00416B3E"/>
    <w:rsid w:val="00416CBD"/>
    <w:rsid w:val="00417449"/>
    <w:rsid w:val="0042009F"/>
    <w:rsid w:val="00420473"/>
    <w:rsid w:val="00420CA2"/>
    <w:rsid w:val="00421269"/>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4F28"/>
    <w:rsid w:val="0043569A"/>
    <w:rsid w:val="00435785"/>
    <w:rsid w:val="00436B03"/>
    <w:rsid w:val="00440107"/>
    <w:rsid w:val="004405DB"/>
    <w:rsid w:val="004408D0"/>
    <w:rsid w:val="00440A91"/>
    <w:rsid w:val="00441568"/>
    <w:rsid w:val="004417FA"/>
    <w:rsid w:val="00442D6C"/>
    <w:rsid w:val="004430D9"/>
    <w:rsid w:val="004439D3"/>
    <w:rsid w:val="0044405E"/>
    <w:rsid w:val="004445EC"/>
    <w:rsid w:val="00444A40"/>
    <w:rsid w:val="00444CEA"/>
    <w:rsid w:val="004470F7"/>
    <w:rsid w:val="00447107"/>
    <w:rsid w:val="00447707"/>
    <w:rsid w:val="00447A1D"/>
    <w:rsid w:val="00447C17"/>
    <w:rsid w:val="00450E3F"/>
    <w:rsid w:val="0045133A"/>
    <w:rsid w:val="0045134A"/>
    <w:rsid w:val="004513A7"/>
    <w:rsid w:val="0045251E"/>
    <w:rsid w:val="00453F3C"/>
    <w:rsid w:val="004542E4"/>
    <w:rsid w:val="004547DA"/>
    <w:rsid w:val="0045484C"/>
    <w:rsid w:val="00454B2B"/>
    <w:rsid w:val="00454C82"/>
    <w:rsid w:val="0045578F"/>
    <w:rsid w:val="00455CF5"/>
    <w:rsid w:val="00456D68"/>
    <w:rsid w:val="0045708F"/>
    <w:rsid w:val="00457273"/>
    <w:rsid w:val="00457D7E"/>
    <w:rsid w:val="004602D7"/>
    <w:rsid w:val="00460B8C"/>
    <w:rsid w:val="004617DF"/>
    <w:rsid w:val="00461FA8"/>
    <w:rsid w:val="00464BB5"/>
    <w:rsid w:val="004654F4"/>
    <w:rsid w:val="004656E5"/>
    <w:rsid w:val="004664AB"/>
    <w:rsid w:val="004668EE"/>
    <w:rsid w:val="00466AD4"/>
    <w:rsid w:val="00470673"/>
    <w:rsid w:val="00474A1D"/>
    <w:rsid w:val="0047557A"/>
    <w:rsid w:val="004800D4"/>
    <w:rsid w:val="0048018D"/>
    <w:rsid w:val="004804F3"/>
    <w:rsid w:val="00481253"/>
    <w:rsid w:val="004826C5"/>
    <w:rsid w:val="00483A3B"/>
    <w:rsid w:val="00483B36"/>
    <w:rsid w:val="00485CF2"/>
    <w:rsid w:val="00487D83"/>
    <w:rsid w:val="00487F1A"/>
    <w:rsid w:val="0049077F"/>
    <w:rsid w:val="0049144C"/>
    <w:rsid w:val="00495B28"/>
    <w:rsid w:val="004965FE"/>
    <w:rsid w:val="00496EE8"/>
    <w:rsid w:val="004978C4"/>
    <w:rsid w:val="00497989"/>
    <w:rsid w:val="00497A37"/>
    <w:rsid w:val="00497B01"/>
    <w:rsid w:val="004A0006"/>
    <w:rsid w:val="004A057E"/>
    <w:rsid w:val="004A09BB"/>
    <w:rsid w:val="004A1DEC"/>
    <w:rsid w:val="004A2C33"/>
    <w:rsid w:val="004A324B"/>
    <w:rsid w:val="004A3535"/>
    <w:rsid w:val="004A384A"/>
    <w:rsid w:val="004A3B37"/>
    <w:rsid w:val="004A5009"/>
    <w:rsid w:val="004A5031"/>
    <w:rsid w:val="004A51DE"/>
    <w:rsid w:val="004A62C1"/>
    <w:rsid w:val="004A7824"/>
    <w:rsid w:val="004A78FC"/>
    <w:rsid w:val="004B16E9"/>
    <w:rsid w:val="004B1C05"/>
    <w:rsid w:val="004B2FE2"/>
    <w:rsid w:val="004B3615"/>
    <w:rsid w:val="004B37A6"/>
    <w:rsid w:val="004B43D0"/>
    <w:rsid w:val="004B4D9A"/>
    <w:rsid w:val="004B532F"/>
    <w:rsid w:val="004B5CC8"/>
    <w:rsid w:val="004B5D45"/>
    <w:rsid w:val="004B64DA"/>
    <w:rsid w:val="004B72CB"/>
    <w:rsid w:val="004B7860"/>
    <w:rsid w:val="004C00C7"/>
    <w:rsid w:val="004C11B6"/>
    <w:rsid w:val="004C168C"/>
    <w:rsid w:val="004C1D59"/>
    <w:rsid w:val="004C2785"/>
    <w:rsid w:val="004C2DBB"/>
    <w:rsid w:val="004C31B0"/>
    <w:rsid w:val="004C3DBC"/>
    <w:rsid w:val="004C448E"/>
    <w:rsid w:val="004C5040"/>
    <w:rsid w:val="004D04AE"/>
    <w:rsid w:val="004D0CB8"/>
    <w:rsid w:val="004D1B86"/>
    <w:rsid w:val="004D1E70"/>
    <w:rsid w:val="004D1EEA"/>
    <w:rsid w:val="004D2C51"/>
    <w:rsid w:val="004D61C1"/>
    <w:rsid w:val="004D6C63"/>
    <w:rsid w:val="004D6D93"/>
    <w:rsid w:val="004D7549"/>
    <w:rsid w:val="004D7AF0"/>
    <w:rsid w:val="004E0757"/>
    <w:rsid w:val="004E0F6F"/>
    <w:rsid w:val="004E26B0"/>
    <w:rsid w:val="004E3BAA"/>
    <w:rsid w:val="004E3F5E"/>
    <w:rsid w:val="004E4C3A"/>
    <w:rsid w:val="004E4ED4"/>
    <w:rsid w:val="004E568F"/>
    <w:rsid w:val="004E755B"/>
    <w:rsid w:val="004E77CE"/>
    <w:rsid w:val="004F0029"/>
    <w:rsid w:val="004F0CDA"/>
    <w:rsid w:val="004F19E3"/>
    <w:rsid w:val="004F1A1F"/>
    <w:rsid w:val="004F3484"/>
    <w:rsid w:val="004F40E7"/>
    <w:rsid w:val="004F4E30"/>
    <w:rsid w:val="004F634E"/>
    <w:rsid w:val="004F7D70"/>
    <w:rsid w:val="00501D57"/>
    <w:rsid w:val="00502E12"/>
    <w:rsid w:val="005040DC"/>
    <w:rsid w:val="005068DD"/>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346"/>
    <w:rsid w:val="00522747"/>
    <w:rsid w:val="005246BB"/>
    <w:rsid w:val="00526DA0"/>
    <w:rsid w:val="00526E9A"/>
    <w:rsid w:val="0052794B"/>
    <w:rsid w:val="00527D91"/>
    <w:rsid w:val="0053015E"/>
    <w:rsid w:val="00530A3F"/>
    <w:rsid w:val="00530E60"/>
    <w:rsid w:val="00532744"/>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65E"/>
    <w:rsid w:val="00556C90"/>
    <w:rsid w:val="00557E15"/>
    <w:rsid w:val="005627CC"/>
    <w:rsid w:val="00562D61"/>
    <w:rsid w:val="00564E6B"/>
    <w:rsid w:val="00564F94"/>
    <w:rsid w:val="00565B90"/>
    <w:rsid w:val="00565C40"/>
    <w:rsid w:val="00565CDC"/>
    <w:rsid w:val="00565D02"/>
    <w:rsid w:val="00566969"/>
    <w:rsid w:val="00566C9E"/>
    <w:rsid w:val="005704D1"/>
    <w:rsid w:val="005706F9"/>
    <w:rsid w:val="00570FC1"/>
    <w:rsid w:val="00571688"/>
    <w:rsid w:val="00572082"/>
    <w:rsid w:val="00572CAA"/>
    <w:rsid w:val="005745F6"/>
    <w:rsid w:val="0057478A"/>
    <w:rsid w:val="005808DA"/>
    <w:rsid w:val="0058124E"/>
    <w:rsid w:val="00581780"/>
    <w:rsid w:val="00581789"/>
    <w:rsid w:val="00581E54"/>
    <w:rsid w:val="005835BC"/>
    <w:rsid w:val="00585F72"/>
    <w:rsid w:val="0058683E"/>
    <w:rsid w:val="00587C8D"/>
    <w:rsid w:val="005901C8"/>
    <w:rsid w:val="00590ED2"/>
    <w:rsid w:val="0059246E"/>
    <w:rsid w:val="0059368A"/>
    <w:rsid w:val="00593998"/>
    <w:rsid w:val="0059425E"/>
    <w:rsid w:val="00594585"/>
    <w:rsid w:val="00594B83"/>
    <w:rsid w:val="00594EF6"/>
    <w:rsid w:val="0059546F"/>
    <w:rsid w:val="0059569D"/>
    <w:rsid w:val="00595ABB"/>
    <w:rsid w:val="00595C4E"/>
    <w:rsid w:val="00595DFD"/>
    <w:rsid w:val="00596A26"/>
    <w:rsid w:val="00597858"/>
    <w:rsid w:val="005A0071"/>
    <w:rsid w:val="005A06BF"/>
    <w:rsid w:val="005A0E08"/>
    <w:rsid w:val="005A1486"/>
    <w:rsid w:val="005A14E5"/>
    <w:rsid w:val="005A14E9"/>
    <w:rsid w:val="005A200C"/>
    <w:rsid w:val="005A249D"/>
    <w:rsid w:val="005A3323"/>
    <w:rsid w:val="005A3401"/>
    <w:rsid w:val="005A3B3B"/>
    <w:rsid w:val="005A42D1"/>
    <w:rsid w:val="005A7778"/>
    <w:rsid w:val="005B079C"/>
    <w:rsid w:val="005B1188"/>
    <w:rsid w:val="005B1556"/>
    <w:rsid w:val="005B30AA"/>
    <w:rsid w:val="005B311B"/>
    <w:rsid w:val="005B405C"/>
    <w:rsid w:val="005B439C"/>
    <w:rsid w:val="005B5BDF"/>
    <w:rsid w:val="005B5C6C"/>
    <w:rsid w:val="005B5E3D"/>
    <w:rsid w:val="005B63CF"/>
    <w:rsid w:val="005B6C5E"/>
    <w:rsid w:val="005C034A"/>
    <w:rsid w:val="005C1564"/>
    <w:rsid w:val="005C1BAC"/>
    <w:rsid w:val="005C1D58"/>
    <w:rsid w:val="005C226D"/>
    <w:rsid w:val="005C2FAB"/>
    <w:rsid w:val="005C3867"/>
    <w:rsid w:val="005C4771"/>
    <w:rsid w:val="005C4A63"/>
    <w:rsid w:val="005C4C60"/>
    <w:rsid w:val="005C4DA8"/>
    <w:rsid w:val="005C65FF"/>
    <w:rsid w:val="005D04CF"/>
    <w:rsid w:val="005D0D9F"/>
    <w:rsid w:val="005D15AA"/>
    <w:rsid w:val="005D1782"/>
    <w:rsid w:val="005D1C50"/>
    <w:rsid w:val="005D2B99"/>
    <w:rsid w:val="005D3DB1"/>
    <w:rsid w:val="005D59FB"/>
    <w:rsid w:val="005D5D53"/>
    <w:rsid w:val="005D5DE3"/>
    <w:rsid w:val="005D64CC"/>
    <w:rsid w:val="005E006A"/>
    <w:rsid w:val="005E0FDA"/>
    <w:rsid w:val="005E1BA4"/>
    <w:rsid w:val="005E1C49"/>
    <w:rsid w:val="005E1FD1"/>
    <w:rsid w:val="005E4118"/>
    <w:rsid w:val="005E43AC"/>
    <w:rsid w:val="005E5852"/>
    <w:rsid w:val="005E61DD"/>
    <w:rsid w:val="005E68C4"/>
    <w:rsid w:val="005F1AA2"/>
    <w:rsid w:val="005F20AF"/>
    <w:rsid w:val="005F2C98"/>
    <w:rsid w:val="005F304A"/>
    <w:rsid w:val="005F35E4"/>
    <w:rsid w:val="005F3F21"/>
    <w:rsid w:val="005F49C7"/>
    <w:rsid w:val="005F4D08"/>
    <w:rsid w:val="005F5CCB"/>
    <w:rsid w:val="005F6A3E"/>
    <w:rsid w:val="00600E2E"/>
    <w:rsid w:val="006017EA"/>
    <w:rsid w:val="00601D56"/>
    <w:rsid w:val="0060296A"/>
    <w:rsid w:val="00603024"/>
    <w:rsid w:val="00603BFE"/>
    <w:rsid w:val="00603C47"/>
    <w:rsid w:val="006044A6"/>
    <w:rsid w:val="00604E2A"/>
    <w:rsid w:val="00605BAC"/>
    <w:rsid w:val="00605ECD"/>
    <w:rsid w:val="0060600B"/>
    <w:rsid w:val="00607E48"/>
    <w:rsid w:val="00610BCA"/>
    <w:rsid w:val="006131D6"/>
    <w:rsid w:val="006132E1"/>
    <w:rsid w:val="00613807"/>
    <w:rsid w:val="0061384B"/>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37EC1"/>
    <w:rsid w:val="0064010E"/>
    <w:rsid w:val="00642799"/>
    <w:rsid w:val="0064329C"/>
    <w:rsid w:val="006437A2"/>
    <w:rsid w:val="006439F8"/>
    <w:rsid w:val="00643B09"/>
    <w:rsid w:val="00645B81"/>
    <w:rsid w:val="00645C41"/>
    <w:rsid w:val="00645DCA"/>
    <w:rsid w:val="00645F5E"/>
    <w:rsid w:val="0064676D"/>
    <w:rsid w:val="00646841"/>
    <w:rsid w:val="0064684D"/>
    <w:rsid w:val="00646BB3"/>
    <w:rsid w:val="00646FFE"/>
    <w:rsid w:val="006477CF"/>
    <w:rsid w:val="006477D9"/>
    <w:rsid w:val="006478AA"/>
    <w:rsid w:val="00650BE2"/>
    <w:rsid w:val="0065148F"/>
    <w:rsid w:val="006514FE"/>
    <w:rsid w:val="0065184C"/>
    <w:rsid w:val="00652563"/>
    <w:rsid w:val="00652B50"/>
    <w:rsid w:val="00654BEE"/>
    <w:rsid w:val="006555F4"/>
    <w:rsid w:val="00655D7A"/>
    <w:rsid w:val="006565E7"/>
    <w:rsid w:val="00656DE3"/>
    <w:rsid w:val="006574D7"/>
    <w:rsid w:val="006579C0"/>
    <w:rsid w:val="00657A59"/>
    <w:rsid w:val="00661B77"/>
    <w:rsid w:val="00662D4B"/>
    <w:rsid w:val="00663423"/>
    <w:rsid w:val="0066437F"/>
    <w:rsid w:val="006650C8"/>
    <w:rsid w:val="006655DA"/>
    <w:rsid w:val="00665805"/>
    <w:rsid w:val="00665EBF"/>
    <w:rsid w:val="00666231"/>
    <w:rsid w:val="00666C16"/>
    <w:rsid w:val="00670A72"/>
    <w:rsid w:val="00670E8A"/>
    <w:rsid w:val="006711B5"/>
    <w:rsid w:val="00671ABF"/>
    <w:rsid w:val="006726B2"/>
    <w:rsid w:val="00672A7E"/>
    <w:rsid w:val="00672C92"/>
    <w:rsid w:val="006734D5"/>
    <w:rsid w:val="006766AD"/>
    <w:rsid w:val="00677229"/>
    <w:rsid w:val="0067752F"/>
    <w:rsid w:val="006776EA"/>
    <w:rsid w:val="00680409"/>
    <w:rsid w:val="00681355"/>
    <w:rsid w:val="00681A7F"/>
    <w:rsid w:val="00682ACB"/>
    <w:rsid w:val="006839F7"/>
    <w:rsid w:val="00684A00"/>
    <w:rsid w:val="00685FF8"/>
    <w:rsid w:val="006875A1"/>
    <w:rsid w:val="006900EB"/>
    <w:rsid w:val="006911ED"/>
    <w:rsid w:val="00691496"/>
    <w:rsid w:val="006924F9"/>
    <w:rsid w:val="0069289B"/>
    <w:rsid w:val="00693340"/>
    <w:rsid w:val="0069419F"/>
    <w:rsid w:val="00694B8B"/>
    <w:rsid w:val="00694DC0"/>
    <w:rsid w:val="00696A6A"/>
    <w:rsid w:val="00696FFD"/>
    <w:rsid w:val="006A0766"/>
    <w:rsid w:val="006A0972"/>
    <w:rsid w:val="006A2EC1"/>
    <w:rsid w:val="006A3D78"/>
    <w:rsid w:val="006A3FB6"/>
    <w:rsid w:val="006B005B"/>
    <w:rsid w:val="006B0555"/>
    <w:rsid w:val="006B08B9"/>
    <w:rsid w:val="006B164F"/>
    <w:rsid w:val="006B3575"/>
    <w:rsid w:val="006B497F"/>
    <w:rsid w:val="006B669B"/>
    <w:rsid w:val="006B695A"/>
    <w:rsid w:val="006C1B28"/>
    <w:rsid w:val="006C2E4D"/>
    <w:rsid w:val="006C3596"/>
    <w:rsid w:val="006C4A3F"/>
    <w:rsid w:val="006C518A"/>
    <w:rsid w:val="006C60D9"/>
    <w:rsid w:val="006C6778"/>
    <w:rsid w:val="006C68B4"/>
    <w:rsid w:val="006C71DC"/>
    <w:rsid w:val="006C73C6"/>
    <w:rsid w:val="006C7519"/>
    <w:rsid w:val="006C7A0B"/>
    <w:rsid w:val="006C7BD5"/>
    <w:rsid w:val="006D04A2"/>
    <w:rsid w:val="006D0562"/>
    <w:rsid w:val="006D0694"/>
    <w:rsid w:val="006D0C31"/>
    <w:rsid w:val="006D17CC"/>
    <w:rsid w:val="006D1A7F"/>
    <w:rsid w:val="006D3ECB"/>
    <w:rsid w:val="006D4376"/>
    <w:rsid w:val="006D43AC"/>
    <w:rsid w:val="006D4DBA"/>
    <w:rsid w:val="006D5832"/>
    <w:rsid w:val="006D5A52"/>
    <w:rsid w:val="006D5B7A"/>
    <w:rsid w:val="006D63E3"/>
    <w:rsid w:val="006E0503"/>
    <w:rsid w:val="006E0603"/>
    <w:rsid w:val="006E25CC"/>
    <w:rsid w:val="006E2ED9"/>
    <w:rsid w:val="006E3FD2"/>
    <w:rsid w:val="006E3FD6"/>
    <w:rsid w:val="006E4A7B"/>
    <w:rsid w:val="006E4CE1"/>
    <w:rsid w:val="006E6A75"/>
    <w:rsid w:val="006E6E24"/>
    <w:rsid w:val="006E756F"/>
    <w:rsid w:val="006E7E98"/>
    <w:rsid w:val="006F0499"/>
    <w:rsid w:val="006F0ADC"/>
    <w:rsid w:val="006F12C1"/>
    <w:rsid w:val="006F1EFC"/>
    <w:rsid w:val="006F23E2"/>
    <w:rsid w:val="006F2608"/>
    <w:rsid w:val="006F264A"/>
    <w:rsid w:val="006F271D"/>
    <w:rsid w:val="006F272C"/>
    <w:rsid w:val="006F2AAC"/>
    <w:rsid w:val="006F2B34"/>
    <w:rsid w:val="006F3350"/>
    <w:rsid w:val="006F344E"/>
    <w:rsid w:val="006F4A69"/>
    <w:rsid w:val="006F55FA"/>
    <w:rsid w:val="006F5616"/>
    <w:rsid w:val="006F7DBA"/>
    <w:rsid w:val="00700428"/>
    <w:rsid w:val="0070147E"/>
    <w:rsid w:val="00703BAD"/>
    <w:rsid w:val="00703DA5"/>
    <w:rsid w:val="00704A51"/>
    <w:rsid w:val="00705034"/>
    <w:rsid w:val="0070736F"/>
    <w:rsid w:val="00710041"/>
    <w:rsid w:val="0071180E"/>
    <w:rsid w:val="007124FC"/>
    <w:rsid w:val="007144B8"/>
    <w:rsid w:val="00714D2C"/>
    <w:rsid w:val="00714D9F"/>
    <w:rsid w:val="00715872"/>
    <w:rsid w:val="00715B7C"/>
    <w:rsid w:val="00715BB2"/>
    <w:rsid w:val="007160D8"/>
    <w:rsid w:val="007177A7"/>
    <w:rsid w:val="00720140"/>
    <w:rsid w:val="00720602"/>
    <w:rsid w:val="007208FD"/>
    <w:rsid w:val="00721CDF"/>
    <w:rsid w:val="00721CEB"/>
    <w:rsid w:val="00722CA7"/>
    <w:rsid w:val="00723204"/>
    <w:rsid w:val="007235D6"/>
    <w:rsid w:val="00725ADD"/>
    <w:rsid w:val="0072653D"/>
    <w:rsid w:val="00727B6B"/>
    <w:rsid w:val="00730008"/>
    <w:rsid w:val="00731CC6"/>
    <w:rsid w:val="00733141"/>
    <w:rsid w:val="00733847"/>
    <w:rsid w:val="007343C1"/>
    <w:rsid w:val="007359D3"/>
    <w:rsid w:val="00735C8D"/>
    <w:rsid w:val="00735ED2"/>
    <w:rsid w:val="00736C88"/>
    <w:rsid w:val="00737272"/>
    <w:rsid w:val="00737C1D"/>
    <w:rsid w:val="00737D60"/>
    <w:rsid w:val="00740CA7"/>
    <w:rsid w:val="00741BEB"/>
    <w:rsid w:val="007433CA"/>
    <w:rsid w:val="0074516B"/>
    <w:rsid w:val="0074603D"/>
    <w:rsid w:val="00746361"/>
    <w:rsid w:val="00746378"/>
    <w:rsid w:val="00746D29"/>
    <w:rsid w:val="00747DCA"/>
    <w:rsid w:val="00752040"/>
    <w:rsid w:val="0075358A"/>
    <w:rsid w:val="007546FF"/>
    <w:rsid w:val="007548DE"/>
    <w:rsid w:val="00755D84"/>
    <w:rsid w:val="00756B31"/>
    <w:rsid w:val="00756FC4"/>
    <w:rsid w:val="007572BD"/>
    <w:rsid w:val="0076018D"/>
    <w:rsid w:val="007601E6"/>
    <w:rsid w:val="00760217"/>
    <w:rsid w:val="007605A5"/>
    <w:rsid w:val="0076147F"/>
    <w:rsid w:val="00761580"/>
    <w:rsid w:val="007622E9"/>
    <w:rsid w:val="0076246B"/>
    <w:rsid w:val="00765C07"/>
    <w:rsid w:val="00765EE3"/>
    <w:rsid w:val="0076651B"/>
    <w:rsid w:val="007677B9"/>
    <w:rsid w:val="00770964"/>
    <w:rsid w:val="00770BFF"/>
    <w:rsid w:val="007719DE"/>
    <w:rsid w:val="007720A3"/>
    <w:rsid w:val="007728D2"/>
    <w:rsid w:val="00773321"/>
    <w:rsid w:val="00773EE7"/>
    <w:rsid w:val="00776303"/>
    <w:rsid w:val="007764A2"/>
    <w:rsid w:val="0077707D"/>
    <w:rsid w:val="00777701"/>
    <w:rsid w:val="00780720"/>
    <w:rsid w:val="00781300"/>
    <w:rsid w:val="007830FF"/>
    <w:rsid w:val="00784505"/>
    <w:rsid w:val="0078458E"/>
    <w:rsid w:val="00784E20"/>
    <w:rsid w:val="00785756"/>
    <w:rsid w:val="00785C2D"/>
    <w:rsid w:val="007878B1"/>
    <w:rsid w:val="0079003F"/>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A73EA"/>
    <w:rsid w:val="007B01F3"/>
    <w:rsid w:val="007B039D"/>
    <w:rsid w:val="007B1015"/>
    <w:rsid w:val="007B24FB"/>
    <w:rsid w:val="007B275A"/>
    <w:rsid w:val="007B2AE9"/>
    <w:rsid w:val="007B2DB9"/>
    <w:rsid w:val="007B339F"/>
    <w:rsid w:val="007B4306"/>
    <w:rsid w:val="007B4D27"/>
    <w:rsid w:val="007B6539"/>
    <w:rsid w:val="007B7108"/>
    <w:rsid w:val="007B77BB"/>
    <w:rsid w:val="007B7D2D"/>
    <w:rsid w:val="007C0814"/>
    <w:rsid w:val="007C2CAC"/>
    <w:rsid w:val="007C3C4B"/>
    <w:rsid w:val="007C3DD4"/>
    <w:rsid w:val="007C52C0"/>
    <w:rsid w:val="007C67E7"/>
    <w:rsid w:val="007C6FD7"/>
    <w:rsid w:val="007C7099"/>
    <w:rsid w:val="007C7301"/>
    <w:rsid w:val="007C762A"/>
    <w:rsid w:val="007D0781"/>
    <w:rsid w:val="007D0893"/>
    <w:rsid w:val="007D11BF"/>
    <w:rsid w:val="007D12AB"/>
    <w:rsid w:val="007D4BB9"/>
    <w:rsid w:val="007D50F4"/>
    <w:rsid w:val="007D532D"/>
    <w:rsid w:val="007D592D"/>
    <w:rsid w:val="007D6389"/>
    <w:rsid w:val="007E0E71"/>
    <w:rsid w:val="007E193C"/>
    <w:rsid w:val="007E1A94"/>
    <w:rsid w:val="007E23F3"/>
    <w:rsid w:val="007E33EF"/>
    <w:rsid w:val="007E4C2B"/>
    <w:rsid w:val="007E55AD"/>
    <w:rsid w:val="007E5E1E"/>
    <w:rsid w:val="007E6163"/>
    <w:rsid w:val="007E714D"/>
    <w:rsid w:val="007E7BBE"/>
    <w:rsid w:val="007F05F5"/>
    <w:rsid w:val="007F26E7"/>
    <w:rsid w:val="007F2BDC"/>
    <w:rsid w:val="007F3B87"/>
    <w:rsid w:val="007F519D"/>
    <w:rsid w:val="007F5C65"/>
    <w:rsid w:val="007F6EE3"/>
    <w:rsid w:val="007F7ECC"/>
    <w:rsid w:val="00800FF5"/>
    <w:rsid w:val="00801827"/>
    <w:rsid w:val="00802B75"/>
    <w:rsid w:val="008042E6"/>
    <w:rsid w:val="00804C08"/>
    <w:rsid w:val="00804EB5"/>
    <w:rsid w:val="00806CB6"/>
    <w:rsid w:val="00806D9B"/>
    <w:rsid w:val="008075C0"/>
    <w:rsid w:val="00807E57"/>
    <w:rsid w:val="00810F1A"/>
    <w:rsid w:val="008117CB"/>
    <w:rsid w:val="008126EF"/>
    <w:rsid w:val="0081368A"/>
    <w:rsid w:val="008136EF"/>
    <w:rsid w:val="008137DA"/>
    <w:rsid w:val="008154CE"/>
    <w:rsid w:val="008155AB"/>
    <w:rsid w:val="00815A0F"/>
    <w:rsid w:val="00815BF8"/>
    <w:rsid w:val="00815D25"/>
    <w:rsid w:val="008165C7"/>
    <w:rsid w:val="008167F8"/>
    <w:rsid w:val="00817717"/>
    <w:rsid w:val="0082069F"/>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5FAA"/>
    <w:rsid w:val="0083644E"/>
    <w:rsid w:val="0083691A"/>
    <w:rsid w:val="00836A18"/>
    <w:rsid w:val="00837728"/>
    <w:rsid w:val="00840382"/>
    <w:rsid w:val="00840985"/>
    <w:rsid w:val="00840A31"/>
    <w:rsid w:val="00840D4F"/>
    <w:rsid w:val="00841A5B"/>
    <w:rsid w:val="00841D2E"/>
    <w:rsid w:val="008425DF"/>
    <w:rsid w:val="00842E46"/>
    <w:rsid w:val="00844860"/>
    <w:rsid w:val="008451D9"/>
    <w:rsid w:val="00845993"/>
    <w:rsid w:val="00845A33"/>
    <w:rsid w:val="00845CB1"/>
    <w:rsid w:val="00846ED6"/>
    <w:rsid w:val="00847B2B"/>
    <w:rsid w:val="00850396"/>
    <w:rsid w:val="008512CB"/>
    <w:rsid w:val="00851A78"/>
    <w:rsid w:val="008537CD"/>
    <w:rsid w:val="0085405C"/>
    <w:rsid w:val="00854381"/>
    <w:rsid w:val="00854B18"/>
    <w:rsid w:val="0085526A"/>
    <w:rsid w:val="008556B6"/>
    <w:rsid w:val="008566A9"/>
    <w:rsid w:val="00857BEE"/>
    <w:rsid w:val="0086123D"/>
    <w:rsid w:val="0086155B"/>
    <w:rsid w:val="00861F2A"/>
    <w:rsid w:val="00862299"/>
    <w:rsid w:val="00862385"/>
    <w:rsid w:val="008633FC"/>
    <w:rsid w:val="00863703"/>
    <w:rsid w:val="00864A0C"/>
    <w:rsid w:val="00865B9A"/>
    <w:rsid w:val="008664EE"/>
    <w:rsid w:val="00866C88"/>
    <w:rsid w:val="0087060A"/>
    <w:rsid w:val="00871B80"/>
    <w:rsid w:val="008734F2"/>
    <w:rsid w:val="008745A6"/>
    <w:rsid w:val="00874635"/>
    <w:rsid w:val="00874792"/>
    <w:rsid w:val="00875C23"/>
    <w:rsid w:val="00876353"/>
    <w:rsid w:val="008765F1"/>
    <w:rsid w:val="00877493"/>
    <w:rsid w:val="00880A02"/>
    <w:rsid w:val="00881AD7"/>
    <w:rsid w:val="00881D3A"/>
    <w:rsid w:val="00881E32"/>
    <w:rsid w:val="00883165"/>
    <w:rsid w:val="008837CA"/>
    <w:rsid w:val="00884F77"/>
    <w:rsid w:val="00885183"/>
    <w:rsid w:val="00885B60"/>
    <w:rsid w:val="008864CB"/>
    <w:rsid w:val="00886E3A"/>
    <w:rsid w:val="00887524"/>
    <w:rsid w:val="008902D0"/>
    <w:rsid w:val="00890F41"/>
    <w:rsid w:val="00891161"/>
    <w:rsid w:val="00891F22"/>
    <w:rsid w:val="00892EF4"/>
    <w:rsid w:val="00893860"/>
    <w:rsid w:val="00893BCC"/>
    <w:rsid w:val="0089409C"/>
    <w:rsid w:val="00895192"/>
    <w:rsid w:val="00895C42"/>
    <w:rsid w:val="00895EAF"/>
    <w:rsid w:val="008A0020"/>
    <w:rsid w:val="008A1BA8"/>
    <w:rsid w:val="008A3173"/>
    <w:rsid w:val="008A4D4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B37"/>
    <w:rsid w:val="008C2F8E"/>
    <w:rsid w:val="008C5FA3"/>
    <w:rsid w:val="008C6619"/>
    <w:rsid w:val="008C671C"/>
    <w:rsid w:val="008C7790"/>
    <w:rsid w:val="008C7A0C"/>
    <w:rsid w:val="008D135D"/>
    <w:rsid w:val="008D13CA"/>
    <w:rsid w:val="008D20F9"/>
    <w:rsid w:val="008D2E09"/>
    <w:rsid w:val="008D4307"/>
    <w:rsid w:val="008D5C2C"/>
    <w:rsid w:val="008D5C2F"/>
    <w:rsid w:val="008D6131"/>
    <w:rsid w:val="008D6573"/>
    <w:rsid w:val="008D6EC5"/>
    <w:rsid w:val="008E046C"/>
    <w:rsid w:val="008E08EE"/>
    <w:rsid w:val="008E09DB"/>
    <w:rsid w:val="008E2E06"/>
    <w:rsid w:val="008E456D"/>
    <w:rsid w:val="008E5365"/>
    <w:rsid w:val="008E57BA"/>
    <w:rsid w:val="008E5F0B"/>
    <w:rsid w:val="008E66B7"/>
    <w:rsid w:val="008E6842"/>
    <w:rsid w:val="008E6A01"/>
    <w:rsid w:val="008E6F16"/>
    <w:rsid w:val="008F0357"/>
    <w:rsid w:val="008F08B0"/>
    <w:rsid w:val="008F097D"/>
    <w:rsid w:val="008F263F"/>
    <w:rsid w:val="008F2FC7"/>
    <w:rsid w:val="008F308C"/>
    <w:rsid w:val="008F3660"/>
    <w:rsid w:val="008F3A00"/>
    <w:rsid w:val="008F3E2A"/>
    <w:rsid w:val="008F3FB4"/>
    <w:rsid w:val="008F41F4"/>
    <w:rsid w:val="008F4AA7"/>
    <w:rsid w:val="008F4C8F"/>
    <w:rsid w:val="008F4E8E"/>
    <w:rsid w:val="008F5DDD"/>
    <w:rsid w:val="008F6293"/>
    <w:rsid w:val="008F704B"/>
    <w:rsid w:val="00900018"/>
    <w:rsid w:val="00900889"/>
    <w:rsid w:val="00900BE0"/>
    <w:rsid w:val="00901102"/>
    <w:rsid w:val="00902239"/>
    <w:rsid w:val="00902B0B"/>
    <w:rsid w:val="009047AA"/>
    <w:rsid w:val="00904C11"/>
    <w:rsid w:val="00906836"/>
    <w:rsid w:val="009074BA"/>
    <w:rsid w:val="00907A83"/>
    <w:rsid w:val="00910401"/>
    <w:rsid w:val="009108B1"/>
    <w:rsid w:val="00910E63"/>
    <w:rsid w:val="00911258"/>
    <w:rsid w:val="00912818"/>
    <w:rsid w:val="00912819"/>
    <w:rsid w:val="0091328A"/>
    <w:rsid w:val="0091338F"/>
    <w:rsid w:val="00914419"/>
    <w:rsid w:val="009145AD"/>
    <w:rsid w:val="0091491D"/>
    <w:rsid w:val="00915149"/>
    <w:rsid w:val="0091630C"/>
    <w:rsid w:val="0091693B"/>
    <w:rsid w:val="00917D10"/>
    <w:rsid w:val="00917F39"/>
    <w:rsid w:val="009212F5"/>
    <w:rsid w:val="00921A9F"/>
    <w:rsid w:val="00921E48"/>
    <w:rsid w:val="009220F1"/>
    <w:rsid w:val="00922CCB"/>
    <w:rsid w:val="00924300"/>
    <w:rsid w:val="00924C8B"/>
    <w:rsid w:val="00924CC3"/>
    <w:rsid w:val="009253D9"/>
    <w:rsid w:val="00926254"/>
    <w:rsid w:val="00926256"/>
    <w:rsid w:val="00926633"/>
    <w:rsid w:val="00927563"/>
    <w:rsid w:val="00930AE5"/>
    <w:rsid w:val="00931E9F"/>
    <w:rsid w:val="00931F0D"/>
    <w:rsid w:val="0093206A"/>
    <w:rsid w:val="00932A0B"/>
    <w:rsid w:val="00932DF4"/>
    <w:rsid w:val="00933232"/>
    <w:rsid w:val="00934287"/>
    <w:rsid w:val="00934B14"/>
    <w:rsid w:val="0093586C"/>
    <w:rsid w:val="00935962"/>
    <w:rsid w:val="00935C15"/>
    <w:rsid w:val="00940FAB"/>
    <w:rsid w:val="009412AA"/>
    <w:rsid w:val="00943700"/>
    <w:rsid w:val="00943E4D"/>
    <w:rsid w:val="009445DF"/>
    <w:rsid w:val="00944EDD"/>
    <w:rsid w:val="0094500F"/>
    <w:rsid w:val="00946AE9"/>
    <w:rsid w:val="0094718A"/>
    <w:rsid w:val="0094718B"/>
    <w:rsid w:val="00947E5D"/>
    <w:rsid w:val="009525FB"/>
    <w:rsid w:val="00952768"/>
    <w:rsid w:val="00952D13"/>
    <w:rsid w:val="0095488C"/>
    <w:rsid w:val="009549CC"/>
    <w:rsid w:val="00961E05"/>
    <w:rsid w:val="00962B1E"/>
    <w:rsid w:val="009638FF"/>
    <w:rsid w:val="0096486E"/>
    <w:rsid w:val="009650A3"/>
    <w:rsid w:val="00966360"/>
    <w:rsid w:val="009674D8"/>
    <w:rsid w:val="00967E9D"/>
    <w:rsid w:val="009702C6"/>
    <w:rsid w:val="00970B4C"/>
    <w:rsid w:val="00970FB8"/>
    <w:rsid w:val="009715E8"/>
    <w:rsid w:val="00971887"/>
    <w:rsid w:val="00971BED"/>
    <w:rsid w:val="00971DC4"/>
    <w:rsid w:val="009720D7"/>
    <w:rsid w:val="009724C9"/>
    <w:rsid w:val="0097280A"/>
    <w:rsid w:val="00973318"/>
    <w:rsid w:val="009739F8"/>
    <w:rsid w:val="00973AE2"/>
    <w:rsid w:val="0097416B"/>
    <w:rsid w:val="0097436B"/>
    <w:rsid w:val="00974B1D"/>
    <w:rsid w:val="009755A8"/>
    <w:rsid w:val="00977163"/>
    <w:rsid w:val="00977E5C"/>
    <w:rsid w:val="00977FA1"/>
    <w:rsid w:val="009803AA"/>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9E8"/>
    <w:rsid w:val="00992E19"/>
    <w:rsid w:val="00992E73"/>
    <w:rsid w:val="009936B3"/>
    <w:rsid w:val="00994B4D"/>
    <w:rsid w:val="00995AD7"/>
    <w:rsid w:val="00995D4E"/>
    <w:rsid w:val="00996D33"/>
    <w:rsid w:val="00997311"/>
    <w:rsid w:val="00997B64"/>
    <w:rsid w:val="009A0B3C"/>
    <w:rsid w:val="009A303D"/>
    <w:rsid w:val="009A3700"/>
    <w:rsid w:val="009A41A4"/>
    <w:rsid w:val="009A46DB"/>
    <w:rsid w:val="009A49E9"/>
    <w:rsid w:val="009A554B"/>
    <w:rsid w:val="009A5ABB"/>
    <w:rsid w:val="009A6575"/>
    <w:rsid w:val="009A6698"/>
    <w:rsid w:val="009A7A4D"/>
    <w:rsid w:val="009B0724"/>
    <w:rsid w:val="009B260F"/>
    <w:rsid w:val="009B2D0F"/>
    <w:rsid w:val="009B2FA3"/>
    <w:rsid w:val="009B3012"/>
    <w:rsid w:val="009B33DF"/>
    <w:rsid w:val="009B3E6E"/>
    <w:rsid w:val="009B436D"/>
    <w:rsid w:val="009B473D"/>
    <w:rsid w:val="009B4C8D"/>
    <w:rsid w:val="009B6E5C"/>
    <w:rsid w:val="009C0E4E"/>
    <w:rsid w:val="009C147E"/>
    <w:rsid w:val="009C18BA"/>
    <w:rsid w:val="009C2061"/>
    <w:rsid w:val="009C28C1"/>
    <w:rsid w:val="009C35E0"/>
    <w:rsid w:val="009C3FD3"/>
    <w:rsid w:val="009C4384"/>
    <w:rsid w:val="009C44F1"/>
    <w:rsid w:val="009C5114"/>
    <w:rsid w:val="009C56C2"/>
    <w:rsid w:val="009C5994"/>
    <w:rsid w:val="009C6BC9"/>
    <w:rsid w:val="009C7D51"/>
    <w:rsid w:val="009D038B"/>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4B28"/>
    <w:rsid w:val="009E5913"/>
    <w:rsid w:val="009E74DA"/>
    <w:rsid w:val="009F04D4"/>
    <w:rsid w:val="009F1EA7"/>
    <w:rsid w:val="009F2A98"/>
    <w:rsid w:val="009F4DCF"/>
    <w:rsid w:val="009F5572"/>
    <w:rsid w:val="009F5F96"/>
    <w:rsid w:val="009F6063"/>
    <w:rsid w:val="009F6667"/>
    <w:rsid w:val="009F6BBA"/>
    <w:rsid w:val="00A00695"/>
    <w:rsid w:val="00A00E06"/>
    <w:rsid w:val="00A01E00"/>
    <w:rsid w:val="00A02701"/>
    <w:rsid w:val="00A0468B"/>
    <w:rsid w:val="00A046C9"/>
    <w:rsid w:val="00A04E46"/>
    <w:rsid w:val="00A05586"/>
    <w:rsid w:val="00A07994"/>
    <w:rsid w:val="00A10553"/>
    <w:rsid w:val="00A10ED4"/>
    <w:rsid w:val="00A11662"/>
    <w:rsid w:val="00A12987"/>
    <w:rsid w:val="00A13568"/>
    <w:rsid w:val="00A13579"/>
    <w:rsid w:val="00A14406"/>
    <w:rsid w:val="00A1530D"/>
    <w:rsid w:val="00A1597B"/>
    <w:rsid w:val="00A15A59"/>
    <w:rsid w:val="00A163E1"/>
    <w:rsid w:val="00A16E8F"/>
    <w:rsid w:val="00A171BC"/>
    <w:rsid w:val="00A177AF"/>
    <w:rsid w:val="00A17AA5"/>
    <w:rsid w:val="00A20496"/>
    <w:rsid w:val="00A206A8"/>
    <w:rsid w:val="00A20797"/>
    <w:rsid w:val="00A229E1"/>
    <w:rsid w:val="00A23773"/>
    <w:rsid w:val="00A2493F"/>
    <w:rsid w:val="00A24DF4"/>
    <w:rsid w:val="00A24E5F"/>
    <w:rsid w:val="00A25A46"/>
    <w:rsid w:val="00A26724"/>
    <w:rsid w:val="00A30A55"/>
    <w:rsid w:val="00A317F9"/>
    <w:rsid w:val="00A31895"/>
    <w:rsid w:val="00A31DF6"/>
    <w:rsid w:val="00A32038"/>
    <w:rsid w:val="00A32F74"/>
    <w:rsid w:val="00A3398B"/>
    <w:rsid w:val="00A33A9F"/>
    <w:rsid w:val="00A34AF3"/>
    <w:rsid w:val="00A34F4E"/>
    <w:rsid w:val="00A353DA"/>
    <w:rsid w:val="00A36B2E"/>
    <w:rsid w:val="00A36CFA"/>
    <w:rsid w:val="00A3716C"/>
    <w:rsid w:val="00A405C8"/>
    <w:rsid w:val="00A40936"/>
    <w:rsid w:val="00A41F6D"/>
    <w:rsid w:val="00A422B5"/>
    <w:rsid w:val="00A42396"/>
    <w:rsid w:val="00A4263E"/>
    <w:rsid w:val="00A44A63"/>
    <w:rsid w:val="00A4532C"/>
    <w:rsid w:val="00A45F00"/>
    <w:rsid w:val="00A465FD"/>
    <w:rsid w:val="00A47A47"/>
    <w:rsid w:val="00A50356"/>
    <w:rsid w:val="00A51C7F"/>
    <w:rsid w:val="00A52CDD"/>
    <w:rsid w:val="00A5329F"/>
    <w:rsid w:val="00A54151"/>
    <w:rsid w:val="00A54840"/>
    <w:rsid w:val="00A55301"/>
    <w:rsid w:val="00A553C3"/>
    <w:rsid w:val="00A559F8"/>
    <w:rsid w:val="00A55CA1"/>
    <w:rsid w:val="00A55D63"/>
    <w:rsid w:val="00A56665"/>
    <w:rsid w:val="00A567AF"/>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0F58"/>
    <w:rsid w:val="00A84467"/>
    <w:rsid w:val="00A865CB"/>
    <w:rsid w:val="00A87269"/>
    <w:rsid w:val="00A87373"/>
    <w:rsid w:val="00A910D5"/>
    <w:rsid w:val="00A934EA"/>
    <w:rsid w:val="00A93511"/>
    <w:rsid w:val="00A93517"/>
    <w:rsid w:val="00A9390A"/>
    <w:rsid w:val="00A949D3"/>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2DC5"/>
    <w:rsid w:val="00AB3E3D"/>
    <w:rsid w:val="00AB470A"/>
    <w:rsid w:val="00AB49B6"/>
    <w:rsid w:val="00AB5CE1"/>
    <w:rsid w:val="00AB61E9"/>
    <w:rsid w:val="00AB6465"/>
    <w:rsid w:val="00AB7721"/>
    <w:rsid w:val="00AB7E22"/>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1F1"/>
    <w:rsid w:val="00AD4B00"/>
    <w:rsid w:val="00AD5D53"/>
    <w:rsid w:val="00AD6A26"/>
    <w:rsid w:val="00AD75A8"/>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38B"/>
    <w:rsid w:val="00AF1CEE"/>
    <w:rsid w:val="00AF1DC6"/>
    <w:rsid w:val="00AF1E90"/>
    <w:rsid w:val="00AF3B47"/>
    <w:rsid w:val="00AF43F1"/>
    <w:rsid w:val="00AF4542"/>
    <w:rsid w:val="00AF4CC5"/>
    <w:rsid w:val="00AF4D1F"/>
    <w:rsid w:val="00AF607E"/>
    <w:rsid w:val="00B01BA2"/>
    <w:rsid w:val="00B01CD4"/>
    <w:rsid w:val="00B01D3C"/>
    <w:rsid w:val="00B0241B"/>
    <w:rsid w:val="00B0281D"/>
    <w:rsid w:val="00B03568"/>
    <w:rsid w:val="00B0362D"/>
    <w:rsid w:val="00B055D1"/>
    <w:rsid w:val="00B05CC2"/>
    <w:rsid w:val="00B067C7"/>
    <w:rsid w:val="00B1264E"/>
    <w:rsid w:val="00B15749"/>
    <w:rsid w:val="00B15E74"/>
    <w:rsid w:val="00B1738A"/>
    <w:rsid w:val="00B17922"/>
    <w:rsid w:val="00B211D5"/>
    <w:rsid w:val="00B24D2D"/>
    <w:rsid w:val="00B24EEB"/>
    <w:rsid w:val="00B253B4"/>
    <w:rsid w:val="00B25F1E"/>
    <w:rsid w:val="00B26476"/>
    <w:rsid w:val="00B265DC"/>
    <w:rsid w:val="00B2688D"/>
    <w:rsid w:val="00B268A7"/>
    <w:rsid w:val="00B27FBE"/>
    <w:rsid w:val="00B30595"/>
    <w:rsid w:val="00B3172E"/>
    <w:rsid w:val="00B318A2"/>
    <w:rsid w:val="00B31D89"/>
    <w:rsid w:val="00B341C2"/>
    <w:rsid w:val="00B34348"/>
    <w:rsid w:val="00B34DBA"/>
    <w:rsid w:val="00B35909"/>
    <w:rsid w:val="00B40963"/>
    <w:rsid w:val="00B4169D"/>
    <w:rsid w:val="00B41812"/>
    <w:rsid w:val="00B42067"/>
    <w:rsid w:val="00B429A7"/>
    <w:rsid w:val="00B4519B"/>
    <w:rsid w:val="00B45F64"/>
    <w:rsid w:val="00B46A08"/>
    <w:rsid w:val="00B47689"/>
    <w:rsid w:val="00B47A9B"/>
    <w:rsid w:val="00B501AE"/>
    <w:rsid w:val="00B502C6"/>
    <w:rsid w:val="00B51129"/>
    <w:rsid w:val="00B518FC"/>
    <w:rsid w:val="00B52C1F"/>
    <w:rsid w:val="00B54B27"/>
    <w:rsid w:val="00B55C10"/>
    <w:rsid w:val="00B55DC4"/>
    <w:rsid w:val="00B55EAE"/>
    <w:rsid w:val="00B55F77"/>
    <w:rsid w:val="00B56821"/>
    <w:rsid w:val="00B56E2E"/>
    <w:rsid w:val="00B605A7"/>
    <w:rsid w:val="00B60B6C"/>
    <w:rsid w:val="00B620F1"/>
    <w:rsid w:val="00B635CF"/>
    <w:rsid w:val="00B636CC"/>
    <w:rsid w:val="00B63BBB"/>
    <w:rsid w:val="00B64291"/>
    <w:rsid w:val="00B647AB"/>
    <w:rsid w:val="00B64D8E"/>
    <w:rsid w:val="00B67793"/>
    <w:rsid w:val="00B67B22"/>
    <w:rsid w:val="00B70067"/>
    <w:rsid w:val="00B700DF"/>
    <w:rsid w:val="00B705AC"/>
    <w:rsid w:val="00B7086A"/>
    <w:rsid w:val="00B70E9C"/>
    <w:rsid w:val="00B718E0"/>
    <w:rsid w:val="00B723BF"/>
    <w:rsid w:val="00B723FB"/>
    <w:rsid w:val="00B738B9"/>
    <w:rsid w:val="00B74920"/>
    <w:rsid w:val="00B76604"/>
    <w:rsid w:val="00B76876"/>
    <w:rsid w:val="00B76CA0"/>
    <w:rsid w:val="00B76DD4"/>
    <w:rsid w:val="00B80176"/>
    <w:rsid w:val="00B80BCD"/>
    <w:rsid w:val="00B80E3B"/>
    <w:rsid w:val="00B81277"/>
    <w:rsid w:val="00B818B7"/>
    <w:rsid w:val="00B8207F"/>
    <w:rsid w:val="00B82A71"/>
    <w:rsid w:val="00B83823"/>
    <w:rsid w:val="00B83868"/>
    <w:rsid w:val="00B839AB"/>
    <w:rsid w:val="00B84411"/>
    <w:rsid w:val="00B84B10"/>
    <w:rsid w:val="00B84B14"/>
    <w:rsid w:val="00B86103"/>
    <w:rsid w:val="00B8670B"/>
    <w:rsid w:val="00B86B75"/>
    <w:rsid w:val="00B87322"/>
    <w:rsid w:val="00B876B3"/>
    <w:rsid w:val="00B878B5"/>
    <w:rsid w:val="00B900A8"/>
    <w:rsid w:val="00B908EE"/>
    <w:rsid w:val="00B9099E"/>
    <w:rsid w:val="00B9112C"/>
    <w:rsid w:val="00B91460"/>
    <w:rsid w:val="00B92064"/>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C14"/>
    <w:rsid w:val="00BB6EC1"/>
    <w:rsid w:val="00BB714D"/>
    <w:rsid w:val="00BB733F"/>
    <w:rsid w:val="00BC0638"/>
    <w:rsid w:val="00BC06E2"/>
    <w:rsid w:val="00BC0ED5"/>
    <w:rsid w:val="00BC278C"/>
    <w:rsid w:val="00BC34C1"/>
    <w:rsid w:val="00BC3C48"/>
    <w:rsid w:val="00BC41BE"/>
    <w:rsid w:val="00BC44CE"/>
    <w:rsid w:val="00BC5EE7"/>
    <w:rsid w:val="00BC5FB3"/>
    <w:rsid w:val="00BC6C95"/>
    <w:rsid w:val="00BC7F60"/>
    <w:rsid w:val="00BD17C0"/>
    <w:rsid w:val="00BD2B29"/>
    <w:rsid w:val="00BD30D6"/>
    <w:rsid w:val="00BD31C6"/>
    <w:rsid w:val="00BD3BFC"/>
    <w:rsid w:val="00BD42DF"/>
    <w:rsid w:val="00BD4DA5"/>
    <w:rsid w:val="00BD4DEA"/>
    <w:rsid w:val="00BD4E2F"/>
    <w:rsid w:val="00BD57DA"/>
    <w:rsid w:val="00BD591F"/>
    <w:rsid w:val="00BD5F80"/>
    <w:rsid w:val="00BD5FD6"/>
    <w:rsid w:val="00BD62BB"/>
    <w:rsid w:val="00BD70D9"/>
    <w:rsid w:val="00BE0691"/>
    <w:rsid w:val="00BE3BB7"/>
    <w:rsid w:val="00BE5B8D"/>
    <w:rsid w:val="00BE5BFA"/>
    <w:rsid w:val="00BE6385"/>
    <w:rsid w:val="00BE646C"/>
    <w:rsid w:val="00BF0284"/>
    <w:rsid w:val="00BF116B"/>
    <w:rsid w:val="00BF2429"/>
    <w:rsid w:val="00BF2D35"/>
    <w:rsid w:val="00BF368D"/>
    <w:rsid w:val="00BF5395"/>
    <w:rsid w:val="00BF602F"/>
    <w:rsid w:val="00BF6C9D"/>
    <w:rsid w:val="00BF6ECC"/>
    <w:rsid w:val="00BF7247"/>
    <w:rsid w:val="00BF7B4F"/>
    <w:rsid w:val="00BF7E4B"/>
    <w:rsid w:val="00C026D1"/>
    <w:rsid w:val="00C02B65"/>
    <w:rsid w:val="00C03A0A"/>
    <w:rsid w:val="00C04BC7"/>
    <w:rsid w:val="00C053A4"/>
    <w:rsid w:val="00C054EC"/>
    <w:rsid w:val="00C05ABD"/>
    <w:rsid w:val="00C05E37"/>
    <w:rsid w:val="00C06008"/>
    <w:rsid w:val="00C0632F"/>
    <w:rsid w:val="00C0650A"/>
    <w:rsid w:val="00C06C0A"/>
    <w:rsid w:val="00C109CF"/>
    <w:rsid w:val="00C10BD8"/>
    <w:rsid w:val="00C1236B"/>
    <w:rsid w:val="00C1273D"/>
    <w:rsid w:val="00C13CF8"/>
    <w:rsid w:val="00C14F4A"/>
    <w:rsid w:val="00C1504A"/>
    <w:rsid w:val="00C1512C"/>
    <w:rsid w:val="00C15A8A"/>
    <w:rsid w:val="00C15CF2"/>
    <w:rsid w:val="00C16578"/>
    <w:rsid w:val="00C16771"/>
    <w:rsid w:val="00C16E15"/>
    <w:rsid w:val="00C16F78"/>
    <w:rsid w:val="00C22153"/>
    <w:rsid w:val="00C22B14"/>
    <w:rsid w:val="00C22DB1"/>
    <w:rsid w:val="00C22EC4"/>
    <w:rsid w:val="00C23579"/>
    <w:rsid w:val="00C245BD"/>
    <w:rsid w:val="00C24818"/>
    <w:rsid w:val="00C25E7A"/>
    <w:rsid w:val="00C26A69"/>
    <w:rsid w:val="00C27166"/>
    <w:rsid w:val="00C278A5"/>
    <w:rsid w:val="00C27AE5"/>
    <w:rsid w:val="00C27F65"/>
    <w:rsid w:val="00C30898"/>
    <w:rsid w:val="00C31198"/>
    <w:rsid w:val="00C32B58"/>
    <w:rsid w:val="00C33295"/>
    <w:rsid w:val="00C333C0"/>
    <w:rsid w:val="00C33FED"/>
    <w:rsid w:val="00C348FF"/>
    <w:rsid w:val="00C3495F"/>
    <w:rsid w:val="00C34E77"/>
    <w:rsid w:val="00C356E0"/>
    <w:rsid w:val="00C3612D"/>
    <w:rsid w:val="00C366F9"/>
    <w:rsid w:val="00C37DE1"/>
    <w:rsid w:val="00C40E98"/>
    <w:rsid w:val="00C411B3"/>
    <w:rsid w:val="00C41582"/>
    <w:rsid w:val="00C41A47"/>
    <w:rsid w:val="00C41E15"/>
    <w:rsid w:val="00C42D54"/>
    <w:rsid w:val="00C4363E"/>
    <w:rsid w:val="00C45382"/>
    <w:rsid w:val="00C4560C"/>
    <w:rsid w:val="00C46582"/>
    <w:rsid w:val="00C46883"/>
    <w:rsid w:val="00C46B71"/>
    <w:rsid w:val="00C46CF6"/>
    <w:rsid w:val="00C47868"/>
    <w:rsid w:val="00C50144"/>
    <w:rsid w:val="00C515F5"/>
    <w:rsid w:val="00C52D38"/>
    <w:rsid w:val="00C5312B"/>
    <w:rsid w:val="00C53D37"/>
    <w:rsid w:val="00C5453A"/>
    <w:rsid w:val="00C54657"/>
    <w:rsid w:val="00C55512"/>
    <w:rsid w:val="00C55916"/>
    <w:rsid w:val="00C571CA"/>
    <w:rsid w:val="00C60185"/>
    <w:rsid w:val="00C60365"/>
    <w:rsid w:val="00C603DF"/>
    <w:rsid w:val="00C6263A"/>
    <w:rsid w:val="00C627EE"/>
    <w:rsid w:val="00C62AE4"/>
    <w:rsid w:val="00C62CE6"/>
    <w:rsid w:val="00C62EED"/>
    <w:rsid w:val="00C62FAB"/>
    <w:rsid w:val="00C63970"/>
    <w:rsid w:val="00C64007"/>
    <w:rsid w:val="00C642AE"/>
    <w:rsid w:val="00C65A0D"/>
    <w:rsid w:val="00C65AB4"/>
    <w:rsid w:val="00C662DE"/>
    <w:rsid w:val="00C66685"/>
    <w:rsid w:val="00C6668E"/>
    <w:rsid w:val="00C66D08"/>
    <w:rsid w:val="00C66DD8"/>
    <w:rsid w:val="00C67C03"/>
    <w:rsid w:val="00C7160E"/>
    <w:rsid w:val="00C71AAB"/>
    <w:rsid w:val="00C72D86"/>
    <w:rsid w:val="00C74374"/>
    <w:rsid w:val="00C7495D"/>
    <w:rsid w:val="00C751F0"/>
    <w:rsid w:val="00C761DF"/>
    <w:rsid w:val="00C77225"/>
    <w:rsid w:val="00C77EF8"/>
    <w:rsid w:val="00C80D0F"/>
    <w:rsid w:val="00C81652"/>
    <w:rsid w:val="00C81A84"/>
    <w:rsid w:val="00C8201B"/>
    <w:rsid w:val="00C82A43"/>
    <w:rsid w:val="00C82A9F"/>
    <w:rsid w:val="00C82BB6"/>
    <w:rsid w:val="00C83B0E"/>
    <w:rsid w:val="00C84E50"/>
    <w:rsid w:val="00C84E77"/>
    <w:rsid w:val="00C867BC"/>
    <w:rsid w:val="00C87FC2"/>
    <w:rsid w:val="00C9041B"/>
    <w:rsid w:val="00C912B2"/>
    <w:rsid w:val="00C928C8"/>
    <w:rsid w:val="00C93390"/>
    <w:rsid w:val="00C93D64"/>
    <w:rsid w:val="00C9413B"/>
    <w:rsid w:val="00C94788"/>
    <w:rsid w:val="00C94B9C"/>
    <w:rsid w:val="00C95A23"/>
    <w:rsid w:val="00C95B85"/>
    <w:rsid w:val="00C95F72"/>
    <w:rsid w:val="00C968FB"/>
    <w:rsid w:val="00C97589"/>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4694"/>
    <w:rsid w:val="00CB58BA"/>
    <w:rsid w:val="00CB78F3"/>
    <w:rsid w:val="00CC03C7"/>
    <w:rsid w:val="00CC1E51"/>
    <w:rsid w:val="00CC2927"/>
    <w:rsid w:val="00CC3E74"/>
    <w:rsid w:val="00CC3F72"/>
    <w:rsid w:val="00CC4CC8"/>
    <w:rsid w:val="00CC4D8B"/>
    <w:rsid w:val="00CC54C1"/>
    <w:rsid w:val="00CD0DB2"/>
    <w:rsid w:val="00CD2792"/>
    <w:rsid w:val="00CD2BC0"/>
    <w:rsid w:val="00CD33DC"/>
    <w:rsid w:val="00CD3C13"/>
    <w:rsid w:val="00CD3DF1"/>
    <w:rsid w:val="00CD4458"/>
    <w:rsid w:val="00CD477C"/>
    <w:rsid w:val="00CD5CE0"/>
    <w:rsid w:val="00CD7EE8"/>
    <w:rsid w:val="00CE19D7"/>
    <w:rsid w:val="00CE2C09"/>
    <w:rsid w:val="00CE36D3"/>
    <w:rsid w:val="00CE3BC5"/>
    <w:rsid w:val="00CE49F9"/>
    <w:rsid w:val="00CE5D58"/>
    <w:rsid w:val="00CE6078"/>
    <w:rsid w:val="00CE6D31"/>
    <w:rsid w:val="00CF0531"/>
    <w:rsid w:val="00CF12FA"/>
    <w:rsid w:val="00CF19AF"/>
    <w:rsid w:val="00CF1B79"/>
    <w:rsid w:val="00CF2AFA"/>
    <w:rsid w:val="00CF2B9A"/>
    <w:rsid w:val="00CF394E"/>
    <w:rsid w:val="00CF402E"/>
    <w:rsid w:val="00CF4398"/>
    <w:rsid w:val="00CF4CCB"/>
    <w:rsid w:val="00CF4DB5"/>
    <w:rsid w:val="00CF6C68"/>
    <w:rsid w:val="00CF7097"/>
    <w:rsid w:val="00CF78AD"/>
    <w:rsid w:val="00D00F77"/>
    <w:rsid w:val="00D01053"/>
    <w:rsid w:val="00D017C2"/>
    <w:rsid w:val="00D01A33"/>
    <w:rsid w:val="00D02151"/>
    <w:rsid w:val="00D02A76"/>
    <w:rsid w:val="00D02E60"/>
    <w:rsid w:val="00D02E6A"/>
    <w:rsid w:val="00D03DC0"/>
    <w:rsid w:val="00D0463D"/>
    <w:rsid w:val="00D04788"/>
    <w:rsid w:val="00D05C6A"/>
    <w:rsid w:val="00D06469"/>
    <w:rsid w:val="00D06EF9"/>
    <w:rsid w:val="00D07378"/>
    <w:rsid w:val="00D07F4F"/>
    <w:rsid w:val="00D108F3"/>
    <w:rsid w:val="00D11119"/>
    <w:rsid w:val="00D1116D"/>
    <w:rsid w:val="00D12168"/>
    <w:rsid w:val="00D12751"/>
    <w:rsid w:val="00D12D62"/>
    <w:rsid w:val="00D12EBC"/>
    <w:rsid w:val="00D1498F"/>
    <w:rsid w:val="00D1597C"/>
    <w:rsid w:val="00D15B69"/>
    <w:rsid w:val="00D15F10"/>
    <w:rsid w:val="00D15FED"/>
    <w:rsid w:val="00D16849"/>
    <w:rsid w:val="00D17AB5"/>
    <w:rsid w:val="00D17D63"/>
    <w:rsid w:val="00D20177"/>
    <w:rsid w:val="00D2102D"/>
    <w:rsid w:val="00D21D1A"/>
    <w:rsid w:val="00D225F8"/>
    <w:rsid w:val="00D22DB0"/>
    <w:rsid w:val="00D239E3"/>
    <w:rsid w:val="00D241BE"/>
    <w:rsid w:val="00D24F80"/>
    <w:rsid w:val="00D26F18"/>
    <w:rsid w:val="00D2733B"/>
    <w:rsid w:val="00D30A9F"/>
    <w:rsid w:val="00D30BB5"/>
    <w:rsid w:val="00D32172"/>
    <w:rsid w:val="00D3284F"/>
    <w:rsid w:val="00D33C5B"/>
    <w:rsid w:val="00D33E50"/>
    <w:rsid w:val="00D34992"/>
    <w:rsid w:val="00D34A66"/>
    <w:rsid w:val="00D353BB"/>
    <w:rsid w:val="00D3554A"/>
    <w:rsid w:val="00D36FFB"/>
    <w:rsid w:val="00D37489"/>
    <w:rsid w:val="00D3771D"/>
    <w:rsid w:val="00D37805"/>
    <w:rsid w:val="00D40358"/>
    <w:rsid w:val="00D403B2"/>
    <w:rsid w:val="00D41A76"/>
    <w:rsid w:val="00D42F95"/>
    <w:rsid w:val="00D447BF"/>
    <w:rsid w:val="00D4487B"/>
    <w:rsid w:val="00D4495E"/>
    <w:rsid w:val="00D45305"/>
    <w:rsid w:val="00D454EB"/>
    <w:rsid w:val="00D4587B"/>
    <w:rsid w:val="00D45B84"/>
    <w:rsid w:val="00D45EEC"/>
    <w:rsid w:val="00D46390"/>
    <w:rsid w:val="00D463F4"/>
    <w:rsid w:val="00D47BFA"/>
    <w:rsid w:val="00D47FD8"/>
    <w:rsid w:val="00D511E0"/>
    <w:rsid w:val="00D5140B"/>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622E"/>
    <w:rsid w:val="00D66E8F"/>
    <w:rsid w:val="00D709CD"/>
    <w:rsid w:val="00D70BCF"/>
    <w:rsid w:val="00D728BB"/>
    <w:rsid w:val="00D72C5E"/>
    <w:rsid w:val="00D7307D"/>
    <w:rsid w:val="00D7441C"/>
    <w:rsid w:val="00D75FA9"/>
    <w:rsid w:val="00D76BDA"/>
    <w:rsid w:val="00D80139"/>
    <w:rsid w:val="00D80272"/>
    <w:rsid w:val="00D80444"/>
    <w:rsid w:val="00D82E81"/>
    <w:rsid w:val="00D8390E"/>
    <w:rsid w:val="00D844D2"/>
    <w:rsid w:val="00D84DAD"/>
    <w:rsid w:val="00D85934"/>
    <w:rsid w:val="00D86100"/>
    <w:rsid w:val="00D86EB6"/>
    <w:rsid w:val="00D87C5F"/>
    <w:rsid w:val="00D904DE"/>
    <w:rsid w:val="00D91174"/>
    <w:rsid w:val="00D92091"/>
    <w:rsid w:val="00D93044"/>
    <w:rsid w:val="00D931DE"/>
    <w:rsid w:val="00D93EFD"/>
    <w:rsid w:val="00D954F0"/>
    <w:rsid w:val="00D96A14"/>
    <w:rsid w:val="00DA09D6"/>
    <w:rsid w:val="00DA3B4A"/>
    <w:rsid w:val="00DA44CE"/>
    <w:rsid w:val="00DA4FD3"/>
    <w:rsid w:val="00DA5663"/>
    <w:rsid w:val="00DA5F2F"/>
    <w:rsid w:val="00DA7855"/>
    <w:rsid w:val="00DB10DF"/>
    <w:rsid w:val="00DB2669"/>
    <w:rsid w:val="00DB3732"/>
    <w:rsid w:val="00DB64C7"/>
    <w:rsid w:val="00DC0293"/>
    <w:rsid w:val="00DC04D8"/>
    <w:rsid w:val="00DC0D53"/>
    <w:rsid w:val="00DC16A4"/>
    <w:rsid w:val="00DC1C6A"/>
    <w:rsid w:val="00DC2050"/>
    <w:rsid w:val="00DC3116"/>
    <w:rsid w:val="00DC3554"/>
    <w:rsid w:val="00DC37B1"/>
    <w:rsid w:val="00DC4437"/>
    <w:rsid w:val="00DC4667"/>
    <w:rsid w:val="00DC4C91"/>
    <w:rsid w:val="00DC5639"/>
    <w:rsid w:val="00DC5B14"/>
    <w:rsid w:val="00DC5C53"/>
    <w:rsid w:val="00DC6096"/>
    <w:rsid w:val="00DC64BD"/>
    <w:rsid w:val="00DC6DA7"/>
    <w:rsid w:val="00DC6F1B"/>
    <w:rsid w:val="00DC700C"/>
    <w:rsid w:val="00DC71A5"/>
    <w:rsid w:val="00DD23B1"/>
    <w:rsid w:val="00DD248E"/>
    <w:rsid w:val="00DD2A2E"/>
    <w:rsid w:val="00DD349E"/>
    <w:rsid w:val="00DD4F10"/>
    <w:rsid w:val="00DD5ADE"/>
    <w:rsid w:val="00DD776D"/>
    <w:rsid w:val="00DD7FFB"/>
    <w:rsid w:val="00DE1686"/>
    <w:rsid w:val="00DE1DAD"/>
    <w:rsid w:val="00DE1E39"/>
    <w:rsid w:val="00DE255B"/>
    <w:rsid w:val="00DE3A04"/>
    <w:rsid w:val="00DE3F25"/>
    <w:rsid w:val="00DE4A80"/>
    <w:rsid w:val="00DE4C51"/>
    <w:rsid w:val="00DE6285"/>
    <w:rsid w:val="00DE6BCE"/>
    <w:rsid w:val="00DE747F"/>
    <w:rsid w:val="00DF01E2"/>
    <w:rsid w:val="00DF1C91"/>
    <w:rsid w:val="00DF1EFF"/>
    <w:rsid w:val="00DF3175"/>
    <w:rsid w:val="00DF3969"/>
    <w:rsid w:val="00DF4B37"/>
    <w:rsid w:val="00DF4C4D"/>
    <w:rsid w:val="00DF5512"/>
    <w:rsid w:val="00DF55AD"/>
    <w:rsid w:val="00DF5681"/>
    <w:rsid w:val="00DF603D"/>
    <w:rsid w:val="00DF79A0"/>
    <w:rsid w:val="00DF7FB4"/>
    <w:rsid w:val="00E023F0"/>
    <w:rsid w:val="00E04C08"/>
    <w:rsid w:val="00E04CBC"/>
    <w:rsid w:val="00E04F29"/>
    <w:rsid w:val="00E06960"/>
    <w:rsid w:val="00E070E3"/>
    <w:rsid w:val="00E0794E"/>
    <w:rsid w:val="00E1092F"/>
    <w:rsid w:val="00E10FAF"/>
    <w:rsid w:val="00E131AD"/>
    <w:rsid w:val="00E13314"/>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9A4"/>
    <w:rsid w:val="00E40A9B"/>
    <w:rsid w:val="00E4101C"/>
    <w:rsid w:val="00E41797"/>
    <w:rsid w:val="00E4238D"/>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558"/>
    <w:rsid w:val="00E64A70"/>
    <w:rsid w:val="00E64BE4"/>
    <w:rsid w:val="00E6534D"/>
    <w:rsid w:val="00E6699C"/>
    <w:rsid w:val="00E66DAB"/>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4F06"/>
    <w:rsid w:val="00E85912"/>
    <w:rsid w:val="00E86A71"/>
    <w:rsid w:val="00E878BC"/>
    <w:rsid w:val="00E91880"/>
    <w:rsid w:val="00E92374"/>
    <w:rsid w:val="00E9320A"/>
    <w:rsid w:val="00E93566"/>
    <w:rsid w:val="00E93F30"/>
    <w:rsid w:val="00E94577"/>
    <w:rsid w:val="00E95157"/>
    <w:rsid w:val="00E958E6"/>
    <w:rsid w:val="00E96183"/>
    <w:rsid w:val="00E96AEB"/>
    <w:rsid w:val="00E97927"/>
    <w:rsid w:val="00E97A29"/>
    <w:rsid w:val="00EA0877"/>
    <w:rsid w:val="00EA0F1D"/>
    <w:rsid w:val="00EA2D9F"/>
    <w:rsid w:val="00EA2DBB"/>
    <w:rsid w:val="00EA30AF"/>
    <w:rsid w:val="00EA4410"/>
    <w:rsid w:val="00EA4780"/>
    <w:rsid w:val="00EA5531"/>
    <w:rsid w:val="00EA5B85"/>
    <w:rsid w:val="00EA5D68"/>
    <w:rsid w:val="00EB0B87"/>
    <w:rsid w:val="00EB10E4"/>
    <w:rsid w:val="00EB1726"/>
    <w:rsid w:val="00EB26CB"/>
    <w:rsid w:val="00EB3E0F"/>
    <w:rsid w:val="00EB3E2C"/>
    <w:rsid w:val="00EB46BC"/>
    <w:rsid w:val="00EB4DF2"/>
    <w:rsid w:val="00EB5363"/>
    <w:rsid w:val="00EB5931"/>
    <w:rsid w:val="00EB5DCA"/>
    <w:rsid w:val="00EB5EDD"/>
    <w:rsid w:val="00EB6F02"/>
    <w:rsid w:val="00EB7536"/>
    <w:rsid w:val="00EB781F"/>
    <w:rsid w:val="00EB7E9A"/>
    <w:rsid w:val="00EC03E3"/>
    <w:rsid w:val="00EC163E"/>
    <w:rsid w:val="00EC23FE"/>
    <w:rsid w:val="00EC5318"/>
    <w:rsid w:val="00EC5AF3"/>
    <w:rsid w:val="00EC5BC3"/>
    <w:rsid w:val="00EC5E7B"/>
    <w:rsid w:val="00EC70E1"/>
    <w:rsid w:val="00EC7432"/>
    <w:rsid w:val="00EC7D73"/>
    <w:rsid w:val="00ED1115"/>
    <w:rsid w:val="00ED2309"/>
    <w:rsid w:val="00ED29DA"/>
    <w:rsid w:val="00ED36BD"/>
    <w:rsid w:val="00ED48D4"/>
    <w:rsid w:val="00ED4AE7"/>
    <w:rsid w:val="00ED4F8C"/>
    <w:rsid w:val="00ED5F16"/>
    <w:rsid w:val="00ED6996"/>
    <w:rsid w:val="00ED7A1A"/>
    <w:rsid w:val="00ED7E92"/>
    <w:rsid w:val="00EE04B5"/>
    <w:rsid w:val="00EE07D3"/>
    <w:rsid w:val="00EE0B62"/>
    <w:rsid w:val="00EE0BC6"/>
    <w:rsid w:val="00EE1203"/>
    <w:rsid w:val="00EE1EBD"/>
    <w:rsid w:val="00EE33A9"/>
    <w:rsid w:val="00EE3512"/>
    <w:rsid w:val="00EE3CE0"/>
    <w:rsid w:val="00EE4983"/>
    <w:rsid w:val="00EE56C7"/>
    <w:rsid w:val="00EE6158"/>
    <w:rsid w:val="00EE778E"/>
    <w:rsid w:val="00EE79B3"/>
    <w:rsid w:val="00EF0484"/>
    <w:rsid w:val="00EF0A17"/>
    <w:rsid w:val="00EF14E8"/>
    <w:rsid w:val="00EF3CA8"/>
    <w:rsid w:val="00EF3DB5"/>
    <w:rsid w:val="00EF7B86"/>
    <w:rsid w:val="00F013F3"/>
    <w:rsid w:val="00F01646"/>
    <w:rsid w:val="00F01AE0"/>
    <w:rsid w:val="00F02877"/>
    <w:rsid w:val="00F02AD7"/>
    <w:rsid w:val="00F02CED"/>
    <w:rsid w:val="00F03530"/>
    <w:rsid w:val="00F03B59"/>
    <w:rsid w:val="00F042C6"/>
    <w:rsid w:val="00F05261"/>
    <w:rsid w:val="00F076FB"/>
    <w:rsid w:val="00F1244D"/>
    <w:rsid w:val="00F12A3C"/>
    <w:rsid w:val="00F12AC5"/>
    <w:rsid w:val="00F12AF0"/>
    <w:rsid w:val="00F13952"/>
    <w:rsid w:val="00F1462C"/>
    <w:rsid w:val="00F14737"/>
    <w:rsid w:val="00F1479C"/>
    <w:rsid w:val="00F14F83"/>
    <w:rsid w:val="00F14F9A"/>
    <w:rsid w:val="00F1513B"/>
    <w:rsid w:val="00F15683"/>
    <w:rsid w:val="00F16F1A"/>
    <w:rsid w:val="00F17349"/>
    <w:rsid w:val="00F1766F"/>
    <w:rsid w:val="00F17ECB"/>
    <w:rsid w:val="00F20FFB"/>
    <w:rsid w:val="00F220D8"/>
    <w:rsid w:val="00F22D74"/>
    <w:rsid w:val="00F23C8F"/>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BE1"/>
    <w:rsid w:val="00F41D57"/>
    <w:rsid w:val="00F42B7B"/>
    <w:rsid w:val="00F446C8"/>
    <w:rsid w:val="00F44A66"/>
    <w:rsid w:val="00F46A42"/>
    <w:rsid w:val="00F47A41"/>
    <w:rsid w:val="00F47DC7"/>
    <w:rsid w:val="00F50245"/>
    <w:rsid w:val="00F50A4F"/>
    <w:rsid w:val="00F50F75"/>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272"/>
    <w:rsid w:val="00F70471"/>
    <w:rsid w:val="00F73417"/>
    <w:rsid w:val="00F73576"/>
    <w:rsid w:val="00F736ED"/>
    <w:rsid w:val="00F73F48"/>
    <w:rsid w:val="00F756BC"/>
    <w:rsid w:val="00F80646"/>
    <w:rsid w:val="00F80CFF"/>
    <w:rsid w:val="00F82E2D"/>
    <w:rsid w:val="00F84077"/>
    <w:rsid w:val="00F84D39"/>
    <w:rsid w:val="00F84FCF"/>
    <w:rsid w:val="00F85E25"/>
    <w:rsid w:val="00F862C3"/>
    <w:rsid w:val="00F86A65"/>
    <w:rsid w:val="00F93534"/>
    <w:rsid w:val="00F94B87"/>
    <w:rsid w:val="00F95078"/>
    <w:rsid w:val="00F95ADE"/>
    <w:rsid w:val="00F96905"/>
    <w:rsid w:val="00F96AC8"/>
    <w:rsid w:val="00F971D3"/>
    <w:rsid w:val="00F971DF"/>
    <w:rsid w:val="00F97561"/>
    <w:rsid w:val="00FA0EE6"/>
    <w:rsid w:val="00FA11D8"/>
    <w:rsid w:val="00FA1DBA"/>
    <w:rsid w:val="00FA3AA8"/>
    <w:rsid w:val="00FA5148"/>
    <w:rsid w:val="00FA5E43"/>
    <w:rsid w:val="00FA61CB"/>
    <w:rsid w:val="00FA6584"/>
    <w:rsid w:val="00FA7A3E"/>
    <w:rsid w:val="00FB0F72"/>
    <w:rsid w:val="00FB1EB0"/>
    <w:rsid w:val="00FB252C"/>
    <w:rsid w:val="00FB4EE3"/>
    <w:rsid w:val="00FB63DF"/>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581"/>
    <w:rsid w:val="00FD1939"/>
    <w:rsid w:val="00FD1E58"/>
    <w:rsid w:val="00FD29B6"/>
    <w:rsid w:val="00FD3CD7"/>
    <w:rsid w:val="00FD40B8"/>
    <w:rsid w:val="00FD43FE"/>
    <w:rsid w:val="00FD48D4"/>
    <w:rsid w:val="00FD4B63"/>
    <w:rsid w:val="00FD4FFB"/>
    <w:rsid w:val="00FD510D"/>
    <w:rsid w:val="00FD5E89"/>
    <w:rsid w:val="00FD69B0"/>
    <w:rsid w:val="00FD6D92"/>
    <w:rsid w:val="00FD7077"/>
    <w:rsid w:val="00FE037A"/>
    <w:rsid w:val="00FE1BC7"/>
    <w:rsid w:val="00FE1F5A"/>
    <w:rsid w:val="00FE4ACC"/>
    <w:rsid w:val="00FE5D10"/>
    <w:rsid w:val="00FE6106"/>
    <w:rsid w:val="00FE657B"/>
    <w:rsid w:val="00FE7735"/>
    <w:rsid w:val="00FF0D57"/>
    <w:rsid w:val="00FF1080"/>
    <w:rsid w:val="00FF2524"/>
    <w:rsid w:val="00FF276A"/>
    <w:rsid w:val="00FF28D0"/>
    <w:rsid w:val="00FF2D24"/>
    <w:rsid w:val="00FF39D4"/>
    <w:rsid w:val="00FF5C3B"/>
    <w:rsid w:val="00FF5D5F"/>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5406-60CF-4C2C-A1E0-5BEB8993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6943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8028</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3</cp:revision>
  <cp:lastPrinted>2018-09-08T08:43:00Z</cp:lastPrinted>
  <dcterms:created xsi:type="dcterms:W3CDTF">2019-08-31T09:24:00Z</dcterms:created>
  <dcterms:modified xsi:type="dcterms:W3CDTF">2019-08-31T09:25:00Z</dcterms:modified>
</cp:coreProperties>
</file>