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39E" w:rsidRDefault="006321EA" w:rsidP="00D65D9A">
      <w:pPr>
        <w:pStyle w:val="berschrift1"/>
      </w:pPr>
      <w:r>
        <w:t>Die Speisung der Fünftausend</w:t>
      </w:r>
    </w:p>
    <w:p w:rsidR="006321EA" w:rsidRDefault="006321EA" w:rsidP="006321EA">
      <w:pPr>
        <w:pStyle w:val="KeinLeerraum"/>
        <w:tabs>
          <w:tab w:val="left" w:pos="7629"/>
        </w:tabs>
        <w:rPr>
          <w:rFonts w:cs="Arial"/>
        </w:rPr>
      </w:pPr>
      <w:r>
        <w:rPr>
          <w:rFonts w:cs="Arial"/>
        </w:rPr>
        <w:t xml:space="preserve">Das Wunder von der Speisung der Fünftausend ist in dem Sinn speziell, dass es in jedem Evangelium aufgeschrieben ist. </w:t>
      </w:r>
    </w:p>
    <w:p w:rsidR="006321EA" w:rsidRDefault="006321EA" w:rsidP="006321EA">
      <w:pPr>
        <w:pStyle w:val="KeinLeerraum"/>
        <w:tabs>
          <w:tab w:val="left" w:pos="7629"/>
        </w:tabs>
        <w:rPr>
          <w:rFonts w:cs="Arial"/>
        </w:rPr>
      </w:pPr>
      <w:r>
        <w:rPr>
          <w:rFonts w:cs="Arial"/>
        </w:rPr>
        <w:t>Matthäus 14, Markus 6, Lukas 9, Johannes 6</w:t>
      </w:r>
    </w:p>
    <w:p w:rsidR="00403D00" w:rsidRDefault="00403D00" w:rsidP="006321EA">
      <w:pPr>
        <w:pStyle w:val="KeinLeerraum"/>
        <w:tabs>
          <w:tab w:val="left" w:pos="7629"/>
        </w:tabs>
        <w:rPr>
          <w:rFonts w:cs="Arial"/>
        </w:rPr>
      </w:pPr>
    </w:p>
    <w:p w:rsidR="00403D00" w:rsidRDefault="00403D00" w:rsidP="00403D00">
      <w:pPr>
        <w:pStyle w:val="berschrift2"/>
        <w:rPr>
          <w:shd w:val="clear" w:color="auto" w:fill="FFFFFF"/>
        </w:rPr>
      </w:pPr>
      <w:r>
        <w:rPr>
          <w:shd w:val="clear" w:color="auto" w:fill="FFFFFF"/>
        </w:rPr>
        <w:t>Warum in allen Evangelien</w:t>
      </w:r>
    </w:p>
    <w:p w:rsidR="00403D00" w:rsidRDefault="00403D00" w:rsidP="00403D00">
      <w:pPr>
        <w:pStyle w:val="KeinLeerraum"/>
      </w:pPr>
      <w:r>
        <w:t xml:space="preserve">Es ist das einzige Wunder das in allen Evangelien berichtet wird. Also </w:t>
      </w:r>
      <w:r w:rsidR="00F0133C">
        <w:t>muss es für uns wichtig sein. Es</w:t>
      </w:r>
      <w:r>
        <w:t xml:space="preserve"> möchte uns etwas sagen.</w:t>
      </w:r>
    </w:p>
    <w:p w:rsidR="00403D00" w:rsidRDefault="00403D00" w:rsidP="00403D00">
      <w:pPr>
        <w:pStyle w:val="KeinLeerraum"/>
      </w:pPr>
      <w:r>
        <w:t xml:space="preserve">Es geht darum, uns geistliche Prinzipien mitzugeben. </w:t>
      </w:r>
      <w:r w:rsidR="008D4784">
        <w:t>Es geht um den Charakter des Reiches Gottes.</w:t>
      </w:r>
    </w:p>
    <w:p w:rsidR="00403D00" w:rsidRDefault="00403D00" w:rsidP="00403D00">
      <w:pPr>
        <w:pStyle w:val="KeinLeerraum"/>
        <w:numPr>
          <w:ilvl w:val="0"/>
          <w:numId w:val="2"/>
        </w:numPr>
      </w:pPr>
      <w:r>
        <w:t>Es beweist die Allmacht unseres Herrn Jesu Wunder zu tun</w:t>
      </w:r>
    </w:p>
    <w:p w:rsidR="00403D00" w:rsidRDefault="00403D00" w:rsidP="00403D00">
      <w:pPr>
        <w:pStyle w:val="KeinLeerraum"/>
        <w:numPr>
          <w:ilvl w:val="0"/>
          <w:numId w:val="2"/>
        </w:numPr>
      </w:pPr>
      <w:r>
        <w:t>Es weist darauf hin, dass unser Herr Jesus das Brot des Lebens ist</w:t>
      </w:r>
    </w:p>
    <w:p w:rsidR="00403D00" w:rsidRDefault="00403D00" w:rsidP="00403D00">
      <w:pPr>
        <w:pStyle w:val="KeinLeerraum"/>
        <w:numPr>
          <w:ilvl w:val="0"/>
          <w:numId w:val="2"/>
        </w:numPr>
      </w:pPr>
      <w:r>
        <w:t>Es zeigt die Barmherzigkeit unseres Herrn Jesus</w:t>
      </w:r>
    </w:p>
    <w:p w:rsidR="00403D00" w:rsidRDefault="00403D00" w:rsidP="00403D00">
      <w:pPr>
        <w:pStyle w:val="KeinLeerraum"/>
        <w:numPr>
          <w:ilvl w:val="0"/>
          <w:numId w:val="2"/>
        </w:numPr>
      </w:pPr>
      <w:r>
        <w:t>Es lehrt, dass unser Herr Jesus, das was wir ihm hingeben, sei es auch nur wenig, vervielfältigen kann</w:t>
      </w:r>
    </w:p>
    <w:p w:rsidR="00403D00" w:rsidRDefault="00403D00" w:rsidP="00403D00">
      <w:pPr>
        <w:pStyle w:val="KeinLeerraum"/>
        <w:numPr>
          <w:ilvl w:val="0"/>
          <w:numId w:val="2"/>
        </w:numPr>
      </w:pPr>
      <w:r>
        <w:t>Unser Herr Jesus beteiligt seine Nachfolger</w:t>
      </w:r>
    </w:p>
    <w:p w:rsidR="00403D00" w:rsidRDefault="008D4784" w:rsidP="006321EA">
      <w:pPr>
        <w:pStyle w:val="KeinLeerraum"/>
        <w:tabs>
          <w:tab w:val="left" w:pos="7629"/>
        </w:tabs>
        <w:rPr>
          <w:rFonts w:cs="Arial"/>
        </w:rPr>
      </w:pPr>
      <w:r>
        <w:rPr>
          <w:rFonts w:cs="Arial"/>
        </w:rPr>
        <w:t xml:space="preserve">Es ist ein schönes Bild auf die Gemeinde. </w:t>
      </w:r>
      <w:r w:rsidR="00F0133C">
        <w:rPr>
          <w:rFonts w:cs="Arial"/>
        </w:rPr>
        <w:t>Aber dazu später mehr.</w:t>
      </w:r>
    </w:p>
    <w:p w:rsidR="006321EA" w:rsidRDefault="006321EA" w:rsidP="006321EA">
      <w:pPr>
        <w:pStyle w:val="KeinLeerraum"/>
        <w:tabs>
          <w:tab w:val="left" w:pos="7629"/>
        </w:tabs>
        <w:rPr>
          <w:rFonts w:cs="Arial"/>
        </w:rPr>
      </w:pPr>
    </w:p>
    <w:p w:rsidR="006321EA" w:rsidRDefault="008D4784" w:rsidP="006321EA">
      <w:pPr>
        <w:pStyle w:val="KeinLeerraum"/>
        <w:tabs>
          <w:tab w:val="left" w:pos="7629"/>
        </w:tabs>
        <w:rPr>
          <w:rFonts w:cs="Arial"/>
        </w:rPr>
      </w:pPr>
      <w:r>
        <w:rPr>
          <w:rFonts w:cs="Arial"/>
        </w:rPr>
        <w:t xml:space="preserve">Ich möchte kurz aufzeigen, was </w:t>
      </w:r>
      <w:r w:rsidR="006321EA">
        <w:rPr>
          <w:rFonts w:cs="Arial"/>
        </w:rPr>
        <w:t>dem Wunder voraus</w:t>
      </w:r>
      <w:r>
        <w:rPr>
          <w:rFonts w:cs="Arial"/>
        </w:rPr>
        <w:t xml:space="preserve"> gegangen war</w:t>
      </w:r>
      <w:r w:rsidR="006321EA">
        <w:rPr>
          <w:rFonts w:cs="Arial"/>
        </w:rPr>
        <w:t>. Jesus hatte seine Jünger ausgesandt damit diese in den Orten und Dörfer von Jesus erzählten =&gt; Markus 6,7-13</w:t>
      </w:r>
    </w:p>
    <w:p w:rsidR="006321EA" w:rsidRPr="006321EA" w:rsidRDefault="0040345A" w:rsidP="006321EA">
      <w:pPr>
        <w:shd w:val="clear" w:color="auto" w:fill="FFFFFF"/>
        <w:spacing w:before="192" w:after="48" w:line="360" w:lineRule="atLeast"/>
        <w:outlineLvl w:val="2"/>
        <w:rPr>
          <w:rStyle w:val="SchwacheHervorhebung"/>
          <w:lang w:eastAsia="de-CH"/>
        </w:rPr>
      </w:pPr>
      <w:hyperlink r:id="rId6" w:history="1">
        <w:r w:rsidR="006321EA" w:rsidRPr="006321EA">
          <w:rPr>
            <w:rStyle w:val="SchwacheHervorhebung"/>
            <w:lang w:eastAsia="de-CH"/>
          </w:rPr>
          <w:t>Die Aussendung der Zwölf</w:t>
        </w:r>
      </w:hyperlink>
    </w:p>
    <w:p w:rsidR="006321EA" w:rsidRPr="006321EA" w:rsidRDefault="0040345A" w:rsidP="006321EA">
      <w:pPr>
        <w:shd w:val="clear" w:color="auto" w:fill="FFFFFF"/>
        <w:spacing w:after="0" w:line="240" w:lineRule="auto"/>
        <w:rPr>
          <w:rStyle w:val="SchwacheHervorhebung"/>
          <w:lang w:eastAsia="de-CH"/>
        </w:rPr>
      </w:pPr>
      <w:hyperlink r:id="rId7" w:history="1">
        <w:r w:rsidR="006321EA" w:rsidRPr="006321EA">
          <w:rPr>
            <w:rStyle w:val="SchwacheHervorhebung"/>
            <w:lang w:eastAsia="de-CH"/>
          </w:rPr>
          <w:t>7</w:t>
        </w:r>
      </w:hyperlink>
      <w:r w:rsidR="006321EA" w:rsidRPr="006321EA">
        <w:rPr>
          <w:rStyle w:val="SchwacheHervorhebung"/>
          <w:lang w:eastAsia="de-CH"/>
        </w:rPr>
        <w:t> Und er rief die Zwölf zu sich und fing an, sie auszusenden je zwei und zwei, und gab ihnen Macht über die unreinen Geister </w:t>
      </w:r>
    </w:p>
    <w:p w:rsidR="006321EA" w:rsidRPr="006321EA" w:rsidRDefault="0040345A" w:rsidP="006321EA">
      <w:pPr>
        <w:shd w:val="clear" w:color="auto" w:fill="FFFFFF"/>
        <w:spacing w:after="0" w:line="240" w:lineRule="auto"/>
        <w:rPr>
          <w:rStyle w:val="SchwacheHervorhebung"/>
          <w:lang w:eastAsia="de-CH"/>
        </w:rPr>
      </w:pPr>
      <w:hyperlink r:id="rId8" w:history="1">
        <w:r w:rsidR="006321EA" w:rsidRPr="006321EA">
          <w:rPr>
            <w:rStyle w:val="SchwacheHervorhebung"/>
            <w:lang w:eastAsia="de-CH"/>
          </w:rPr>
          <w:t>8</w:t>
        </w:r>
      </w:hyperlink>
      <w:r w:rsidR="006321EA" w:rsidRPr="006321EA">
        <w:rPr>
          <w:rStyle w:val="SchwacheHervorhebung"/>
          <w:lang w:eastAsia="de-CH"/>
        </w:rPr>
        <w:t> und gebot ihnen, nichts mitzunehmen auf den Weg als allein einen Stab, kein Brot, keine Tasche, kein Geld im Gürtel, </w:t>
      </w:r>
    </w:p>
    <w:p w:rsidR="006321EA" w:rsidRPr="006321EA" w:rsidRDefault="0040345A" w:rsidP="006321EA">
      <w:pPr>
        <w:shd w:val="clear" w:color="auto" w:fill="FFFFFF"/>
        <w:spacing w:after="0" w:line="240" w:lineRule="auto"/>
        <w:rPr>
          <w:rStyle w:val="SchwacheHervorhebung"/>
          <w:lang w:eastAsia="de-CH"/>
        </w:rPr>
      </w:pPr>
      <w:hyperlink r:id="rId9" w:history="1">
        <w:r w:rsidR="006321EA" w:rsidRPr="006321EA">
          <w:rPr>
            <w:rStyle w:val="SchwacheHervorhebung"/>
            <w:lang w:eastAsia="de-CH"/>
          </w:rPr>
          <w:t>9</w:t>
        </w:r>
      </w:hyperlink>
      <w:r w:rsidR="006321EA" w:rsidRPr="006321EA">
        <w:rPr>
          <w:rStyle w:val="SchwacheHervorhebung"/>
          <w:lang w:eastAsia="de-CH"/>
        </w:rPr>
        <w:t> wohl aber Schuhe an den Füßen. Und zieht nicht zwei Hemden an! </w:t>
      </w:r>
    </w:p>
    <w:p w:rsidR="006321EA" w:rsidRPr="006321EA" w:rsidRDefault="0040345A" w:rsidP="006321EA">
      <w:pPr>
        <w:shd w:val="clear" w:color="auto" w:fill="FFFFFF"/>
        <w:spacing w:after="0" w:line="240" w:lineRule="auto"/>
        <w:rPr>
          <w:rStyle w:val="SchwacheHervorhebung"/>
          <w:lang w:eastAsia="de-CH"/>
        </w:rPr>
      </w:pPr>
      <w:hyperlink r:id="rId10" w:history="1">
        <w:r w:rsidR="006321EA" w:rsidRPr="006321EA">
          <w:rPr>
            <w:rStyle w:val="SchwacheHervorhebung"/>
            <w:lang w:eastAsia="de-CH"/>
          </w:rPr>
          <w:t>10</w:t>
        </w:r>
      </w:hyperlink>
      <w:r w:rsidR="006321EA" w:rsidRPr="006321EA">
        <w:rPr>
          <w:rStyle w:val="SchwacheHervorhebung"/>
          <w:lang w:eastAsia="de-CH"/>
        </w:rPr>
        <w:t> Und er sprach zu ihnen: Wo ihr in ein Haus geht, da bleibt, bis ihr von dort weiterzieht. </w:t>
      </w:r>
    </w:p>
    <w:p w:rsidR="006321EA" w:rsidRPr="006321EA" w:rsidRDefault="0040345A" w:rsidP="006321EA">
      <w:pPr>
        <w:shd w:val="clear" w:color="auto" w:fill="FFFFFF"/>
        <w:spacing w:after="0" w:line="240" w:lineRule="auto"/>
        <w:rPr>
          <w:rStyle w:val="SchwacheHervorhebung"/>
          <w:lang w:eastAsia="de-CH"/>
        </w:rPr>
      </w:pPr>
      <w:hyperlink r:id="rId11" w:history="1">
        <w:r w:rsidR="006321EA" w:rsidRPr="006321EA">
          <w:rPr>
            <w:rStyle w:val="SchwacheHervorhebung"/>
            <w:lang w:eastAsia="de-CH"/>
          </w:rPr>
          <w:t>11</w:t>
        </w:r>
      </w:hyperlink>
      <w:r w:rsidR="006321EA" w:rsidRPr="006321EA">
        <w:rPr>
          <w:rStyle w:val="SchwacheHervorhebung"/>
          <w:lang w:eastAsia="de-CH"/>
        </w:rPr>
        <w:t> Und wo man euch nicht aufnimmt und euch nicht hört, da geht hinaus und schüttelt den Staub von euren Füßen, ihnen zum Zeugnis. </w:t>
      </w:r>
    </w:p>
    <w:p w:rsidR="006321EA" w:rsidRPr="006321EA" w:rsidRDefault="0040345A" w:rsidP="006321EA">
      <w:pPr>
        <w:shd w:val="clear" w:color="auto" w:fill="FFFFFF"/>
        <w:spacing w:after="0" w:line="240" w:lineRule="auto"/>
        <w:rPr>
          <w:rStyle w:val="SchwacheHervorhebung"/>
          <w:lang w:eastAsia="de-CH"/>
        </w:rPr>
      </w:pPr>
      <w:hyperlink r:id="rId12" w:history="1">
        <w:r w:rsidR="006321EA" w:rsidRPr="006321EA">
          <w:rPr>
            <w:rStyle w:val="SchwacheHervorhebung"/>
            <w:lang w:eastAsia="de-CH"/>
          </w:rPr>
          <w:t>12</w:t>
        </w:r>
      </w:hyperlink>
      <w:r w:rsidR="006321EA" w:rsidRPr="006321EA">
        <w:rPr>
          <w:rStyle w:val="SchwacheHervorhebung"/>
          <w:lang w:eastAsia="de-CH"/>
        </w:rPr>
        <w:t> Und sie zogen aus und predigten, man sollte Buße tun, </w:t>
      </w:r>
    </w:p>
    <w:p w:rsidR="006321EA" w:rsidRPr="006321EA" w:rsidRDefault="0040345A" w:rsidP="006321EA">
      <w:pPr>
        <w:shd w:val="clear" w:color="auto" w:fill="FFFFFF"/>
        <w:spacing w:after="0" w:line="240" w:lineRule="auto"/>
        <w:rPr>
          <w:rStyle w:val="SchwacheHervorhebung"/>
          <w:lang w:eastAsia="de-CH"/>
        </w:rPr>
      </w:pPr>
      <w:hyperlink r:id="rId13" w:history="1">
        <w:r w:rsidR="006321EA" w:rsidRPr="006321EA">
          <w:rPr>
            <w:rStyle w:val="SchwacheHervorhebung"/>
            <w:lang w:eastAsia="de-CH"/>
          </w:rPr>
          <w:t>13</w:t>
        </w:r>
      </w:hyperlink>
      <w:r w:rsidR="006321EA" w:rsidRPr="006321EA">
        <w:rPr>
          <w:rStyle w:val="SchwacheHervorhebung"/>
          <w:lang w:eastAsia="de-CH"/>
        </w:rPr>
        <w:t> und trieben viele Dämonen aus und salbten viele Kranke mit Öl und machten sie gesund.</w:t>
      </w:r>
    </w:p>
    <w:p w:rsidR="006321EA" w:rsidRDefault="006321EA" w:rsidP="006321EA">
      <w:pPr>
        <w:pStyle w:val="KeinLeerraum"/>
        <w:tabs>
          <w:tab w:val="left" w:pos="7629"/>
        </w:tabs>
        <w:rPr>
          <w:rStyle w:val="SchwacheHervorhebung"/>
        </w:rPr>
      </w:pPr>
    </w:p>
    <w:p w:rsidR="006321EA" w:rsidRDefault="00F516BA" w:rsidP="00D65D9A">
      <w:pPr>
        <w:pStyle w:val="KeinLeerraum"/>
      </w:pPr>
      <w:r>
        <w:t xml:space="preserve">Jetzt </w:t>
      </w:r>
      <w:r w:rsidRPr="00D65D9A">
        <w:t>kamen</w:t>
      </w:r>
      <w:r>
        <w:t xml:space="preserve"> die Jünger zurück und erzählen Jesus alles was sie erlebten. </w:t>
      </w:r>
    </w:p>
    <w:p w:rsidR="00F516BA" w:rsidRDefault="00F516BA" w:rsidP="00F516BA">
      <w:pPr>
        <w:pStyle w:val="KeinLeerraum"/>
      </w:pPr>
      <w:r>
        <w:t>Markus 6,30-31</w:t>
      </w:r>
    </w:p>
    <w:p w:rsidR="00F516BA" w:rsidRDefault="00F516BA" w:rsidP="00F516BA">
      <w:pPr>
        <w:pStyle w:val="KeinLeerraum"/>
      </w:pPr>
    </w:p>
    <w:p w:rsidR="00F516BA" w:rsidRPr="00F516BA" w:rsidRDefault="0040345A" w:rsidP="00F516BA">
      <w:pPr>
        <w:pStyle w:val="KeinLeerraum"/>
        <w:rPr>
          <w:rStyle w:val="SchwacheHervorhebung"/>
        </w:rPr>
      </w:pPr>
      <w:hyperlink r:id="rId14" w:history="1">
        <w:r w:rsidR="00F516BA" w:rsidRPr="00F516BA">
          <w:rPr>
            <w:rStyle w:val="SchwacheHervorhebung"/>
          </w:rPr>
          <w:t>30</w:t>
        </w:r>
      </w:hyperlink>
      <w:r w:rsidR="00F516BA" w:rsidRPr="00F516BA">
        <w:rPr>
          <w:rStyle w:val="SchwacheHervorhebung"/>
        </w:rPr>
        <w:t> Und die Apostel kamen bei Jesus zusammen und verkündeten ihm alles, was sie getan und gelehrt hatten. </w:t>
      </w:r>
    </w:p>
    <w:p w:rsidR="00F516BA" w:rsidRDefault="00F516BA" w:rsidP="00F516BA">
      <w:pPr>
        <w:pStyle w:val="KeinLeerraum"/>
        <w:rPr>
          <w:rFonts w:ascii="Cambria" w:hAnsi="Cambria"/>
          <w:color w:val="444444"/>
          <w:sz w:val="25"/>
          <w:szCs w:val="25"/>
          <w:shd w:val="clear" w:color="auto" w:fill="FFFFFF"/>
        </w:rPr>
      </w:pPr>
    </w:p>
    <w:p w:rsidR="00F516BA" w:rsidRPr="00403D00" w:rsidRDefault="00F516BA" w:rsidP="00403D00">
      <w:pPr>
        <w:pStyle w:val="KeinLeerraum"/>
      </w:pPr>
      <w:r w:rsidRPr="00403D00">
        <w:t>Und trotzdem überschattet</w:t>
      </w:r>
      <w:r w:rsidR="00F0133C">
        <w:t>e ein Ereignis welches sie alle</w:t>
      </w:r>
      <w:r w:rsidRPr="00403D00">
        <w:t xml:space="preserve"> sehr beschäftigte. </w:t>
      </w:r>
    </w:p>
    <w:p w:rsidR="00F516BA" w:rsidRPr="00403D00" w:rsidRDefault="00F516BA" w:rsidP="00403D00">
      <w:pPr>
        <w:pStyle w:val="KeinLeerraum"/>
      </w:pPr>
    </w:p>
    <w:p w:rsidR="00F516BA" w:rsidRPr="00403D00" w:rsidRDefault="00F516BA" w:rsidP="00403D00">
      <w:pPr>
        <w:pStyle w:val="KeinLeerraum"/>
      </w:pPr>
      <w:r w:rsidRPr="00403D00">
        <w:t xml:space="preserve">Ihr alter Meister und Vorläufer von Jesus, Johannes der Täufer wurde von Herodes Antipas enthauptet. Dies aufgrund einer Tanzeinlage von einer Frau und des Ehebruchs willen. Johannes hatte Herodes immer wieder gesagt, dass es nicht gut sei wenn er die Frau seines Bruders heiratet. </w:t>
      </w:r>
    </w:p>
    <w:p w:rsidR="00F516BA" w:rsidRDefault="00D77884" w:rsidP="00403D00">
      <w:pPr>
        <w:pStyle w:val="KeinLeerraum"/>
      </w:pPr>
      <w:r>
        <w:t>Hier sehen wir ein Dilemma der Jünger. Einerseits waren sie voll Freude weil sie auf ihrer Reise Gottes Reich erlebten und vielen Mensche</w:t>
      </w:r>
      <w:r w:rsidR="00F0133C">
        <w:t>n dieses Reich in Form von Heil</w:t>
      </w:r>
      <w:r>
        <w:t xml:space="preserve">ungen, Dämonenaustreibungen usw. weitergegeben haben. Dies war ein gewaltiges Erlebnis. </w:t>
      </w:r>
    </w:p>
    <w:p w:rsidR="00D77884" w:rsidRDefault="00D77884" w:rsidP="00403D00">
      <w:pPr>
        <w:pStyle w:val="KeinLeerraum"/>
      </w:pPr>
      <w:r>
        <w:t xml:space="preserve">Und trotzdem, ihr alter Meister, Johannes der Täufer, wurde von Herodes umgebracht. </w:t>
      </w:r>
    </w:p>
    <w:p w:rsidR="00D77884" w:rsidRDefault="00D77884" w:rsidP="00403D00">
      <w:pPr>
        <w:pStyle w:val="KeinLeerraum"/>
      </w:pPr>
      <w:r>
        <w:rPr>
          <w:noProof/>
          <w:lang w:eastAsia="de-CH"/>
        </w:rPr>
        <w:lastRenderedPageBreak/>
        <w:drawing>
          <wp:anchor distT="0" distB="0" distL="114300" distR="114300" simplePos="0" relativeHeight="251661312" behindDoc="0" locked="0" layoutInCell="1" allowOverlap="1">
            <wp:simplePos x="0" y="0"/>
            <wp:positionH relativeFrom="column">
              <wp:posOffset>3910330</wp:posOffset>
            </wp:positionH>
            <wp:positionV relativeFrom="paragraph">
              <wp:posOffset>128905</wp:posOffset>
            </wp:positionV>
            <wp:extent cx="990600" cy="990600"/>
            <wp:effectExtent l="0" t="0" r="0" b="0"/>
            <wp:wrapThrough wrapText="bothSides">
              <wp:wrapPolygon edited="0">
                <wp:start x="0" y="0"/>
                <wp:lineTo x="0" y="21185"/>
                <wp:lineTo x="21185" y="21185"/>
                <wp:lineTo x="21185" y="0"/>
                <wp:lineTo x="0" y="0"/>
              </wp:wrapPolygon>
            </wp:wrapThrough>
            <wp:docPr id="3" name="Grafik 3" descr="Bildergebnis fÃ¼r gekreuzte waff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dergebnis fÃ¼r gekreuzte waff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V="1">
                      <a:off x="0" y="0"/>
                      <a:ext cx="9906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CH"/>
        </w:rPr>
        <mc:AlternateContent>
          <mc:Choice Requires="wps">
            <w:drawing>
              <wp:anchor distT="0" distB="0" distL="114300" distR="114300" simplePos="0" relativeHeight="251659264" behindDoc="0" locked="0" layoutInCell="1" allowOverlap="1">
                <wp:simplePos x="0" y="0"/>
                <wp:positionH relativeFrom="column">
                  <wp:posOffset>2233930</wp:posOffset>
                </wp:positionH>
                <wp:positionV relativeFrom="paragraph">
                  <wp:posOffset>128905</wp:posOffset>
                </wp:positionV>
                <wp:extent cx="838200" cy="914400"/>
                <wp:effectExtent l="19050" t="19050" r="57150" b="57150"/>
                <wp:wrapNone/>
                <wp:docPr id="1" name="Gewitterblitz 1"/>
                <wp:cNvGraphicFramePr/>
                <a:graphic xmlns:a="http://schemas.openxmlformats.org/drawingml/2006/main">
                  <a:graphicData uri="http://schemas.microsoft.com/office/word/2010/wordprocessingShape">
                    <wps:wsp>
                      <wps:cNvSpPr/>
                      <wps:spPr>
                        <a:xfrm>
                          <a:off x="0" y="0"/>
                          <a:ext cx="838200" cy="914400"/>
                        </a:xfrm>
                        <a:prstGeom prst="lightningBol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CA78F73"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Gewitterblitz 1" o:spid="_x0000_s1026" type="#_x0000_t73" style="position:absolute;margin-left:175.9pt;margin-top:10.15pt;width:66pt;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NPFeQIAADkFAAAOAAAAZHJzL2Uyb0RvYy54bWysVMFOGzEQvVfqP1i+l03S0NIoG5SCQJUQ&#10;oELF2fHaWatej2tPsglfz9i7WSill6o5bMb2zPPMmzeen+4ay7YqRAOu5OOjEWfKSaiMW5f8x/3F&#10;hxPOIgpXCQtOlXyvIj9dvH83b/1MTaAGW6nACMTFWetLXiP6WVFEWatGxCPwytGhhtAIpGVYF1UQ&#10;LaE3tpiMRp+KFkLlA0gVI+2ed4d8kfG1VhJvtI4KmS055Yb5G/J3lb7FYi5m6yB8bWSfhviHLBph&#10;HF06QJ0LFGwTzB9QjZEBImg8ktAUoLWRKtdA1YxHr6q5q4VXuRYiJ/qBpvj/YOX19jYwU1HvOHOi&#10;oRZdqtYgqrCyBh/ZOFHU+jgjzzt/G/pVJDPVu9OhSf9UCdtlWvcDrWqHTNLmyccTahVnko6+jKdT&#10;sgmleA72IeKlgoYlo+TWrGt01M2vYDGzKrZXEbuYgy8BpKy6PLKFe6tSKtZ9V5pKopsnOTqLSZ3Z&#10;wLaCZFD9HHfbtahUt3U8ol+f1OCdU8xgCVUbawfcHiCJ9HfcLsfeN4WprMEhcPS3hLrAwTvfCA6H&#10;wMY4CG8FW8wdIjZ1538gpqMjMbOCak9NDtCpP3p5YYjoKxHxVgSSO/WGRhhv6KMttCWH3uKshvD4&#10;1n7yJxXSKWctjU/J46+NCIoz+82RPnOfad7yYnr8eUJ3hJcnq5cnbtOcAbWGNEjZZTP5oz2YOkDz&#10;QJO+TLfSkXCS7i65xHBYnGE31vRWSLVcZjeaMS/wyt15mcATq0k/97sHEXyvNiSZXsNh1MTsldY6&#10;3xTpYLlB0CYL8ZnXnm+azyyY/i1JD8DLdfZ6fvEWTwAAAP//AwBQSwMEFAAGAAgAAAAhADdwVKHf&#10;AAAACgEAAA8AAABkcnMvZG93bnJldi54bWxMj01PwzAMhu9I/IfISNxY+jGmqWs6oUlc2IkxTXBL&#10;G6+tljhVk3Xl32NOcLT96PXzltvZWTHhGHpPCtJFAgKp8aanVsHx4/VpDSJETUZbT6jgGwNsq/u7&#10;UhfG3+gdp0NsBYdQKLSCLsahkDI0HTodFn5A4tvZj05HHsdWmlHfONxZmSXJSjrdE3/o9IC7DpvL&#10;4eoU7IOtd1/T/jM7t2mj8e1kw3hS6vFhftmAiDjHPxh+9VkdKnaq/ZVMEFZB/pyyelSQJTkIBpbr&#10;nBc1k6tlDrIq5f8K1Q8AAAD//wMAUEsBAi0AFAAGAAgAAAAhALaDOJL+AAAA4QEAABMAAAAAAAAA&#10;AAAAAAAAAAAAAFtDb250ZW50X1R5cGVzXS54bWxQSwECLQAUAAYACAAAACEAOP0h/9YAAACUAQAA&#10;CwAAAAAAAAAAAAAAAAAvAQAAX3JlbHMvLnJlbHNQSwECLQAUAAYACAAAACEAjhTTxXkCAAA5BQAA&#10;DgAAAAAAAAAAAAAAAAAuAgAAZHJzL2Uyb0RvYy54bWxQSwECLQAUAAYACAAAACEAN3BUod8AAAAK&#10;AQAADwAAAAAAAAAAAAAAAADTBAAAZHJzL2Rvd25yZXYueG1sUEsFBgAAAAAEAAQA8wAAAN8FAAAA&#10;AA==&#10;" fillcolor="black [3200]" strokecolor="black [1600]" strokeweight="1pt"/>
            </w:pict>
          </mc:Fallback>
        </mc:AlternateContent>
      </w:r>
      <w:r>
        <w:rPr>
          <w:noProof/>
          <w:lang w:eastAsia="de-CH"/>
        </w:rPr>
        <w:drawing>
          <wp:anchor distT="0" distB="0" distL="114300" distR="114300" simplePos="0" relativeHeight="251660288" behindDoc="0" locked="0" layoutInCell="1" allowOverlap="1">
            <wp:simplePos x="0" y="0"/>
            <wp:positionH relativeFrom="column">
              <wp:posOffset>357505</wp:posOffset>
            </wp:positionH>
            <wp:positionV relativeFrom="paragraph">
              <wp:posOffset>0</wp:posOffset>
            </wp:positionV>
            <wp:extent cx="1257300" cy="1221883"/>
            <wp:effectExtent l="0" t="0" r="0" b="0"/>
            <wp:wrapThrough wrapText="bothSides">
              <wp:wrapPolygon edited="0">
                <wp:start x="0" y="0"/>
                <wp:lineTo x="0" y="21218"/>
                <wp:lineTo x="21273" y="21218"/>
                <wp:lineTo x="21273" y="0"/>
                <wp:lineTo x="0" y="0"/>
              </wp:wrapPolygon>
            </wp:wrapThrough>
            <wp:docPr id="2" name="Grafik 2" descr="Bildergebnis fÃ¼r kÃ¶nigs kr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Ã¼r kÃ¶nigs kron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57300" cy="1221883"/>
                    </a:xfrm>
                    <a:prstGeom prst="rect">
                      <a:avLst/>
                    </a:prstGeom>
                    <a:noFill/>
                    <a:ln>
                      <a:noFill/>
                    </a:ln>
                  </pic:spPr>
                </pic:pic>
              </a:graphicData>
            </a:graphic>
          </wp:anchor>
        </w:drawing>
      </w:r>
    </w:p>
    <w:p w:rsidR="00D77884" w:rsidRDefault="00D77884" w:rsidP="00403D00">
      <w:pPr>
        <w:pStyle w:val="KeinLeerraum"/>
      </w:pPr>
    </w:p>
    <w:p w:rsidR="00D77884" w:rsidRDefault="00D77884" w:rsidP="00403D00">
      <w:pPr>
        <w:pStyle w:val="KeinLeerraum"/>
      </w:pPr>
    </w:p>
    <w:p w:rsidR="00D77884" w:rsidRDefault="00D77884" w:rsidP="00403D00">
      <w:pPr>
        <w:pStyle w:val="KeinLeerraum"/>
      </w:pPr>
    </w:p>
    <w:p w:rsidR="00D77884" w:rsidRDefault="00D77884" w:rsidP="00403D00">
      <w:pPr>
        <w:pStyle w:val="KeinLeerraum"/>
      </w:pPr>
    </w:p>
    <w:p w:rsidR="00D77884" w:rsidRDefault="00D77884" w:rsidP="00403D00">
      <w:pPr>
        <w:pStyle w:val="KeinLeerraum"/>
      </w:pPr>
    </w:p>
    <w:p w:rsidR="00D77884" w:rsidRDefault="00D77884" w:rsidP="00403D00">
      <w:pPr>
        <w:pStyle w:val="KeinLeerraum"/>
      </w:pPr>
    </w:p>
    <w:p w:rsidR="00D77884" w:rsidRPr="00403D00" w:rsidRDefault="00CE637A" w:rsidP="00403D00">
      <w:pPr>
        <w:pStyle w:val="KeinLeerraum"/>
      </w:pPr>
      <w:r>
        <w:t xml:space="preserve">           Gottes Reich                                                           Alltag in der Welt</w:t>
      </w:r>
    </w:p>
    <w:p w:rsidR="00CE637A" w:rsidRDefault="00CE637A" w:rsidP="00403D00">
      <w:pPr>
        <w:pStyle w:val="berschrift2"/>
      </w:pPr>
    </w:p>
    <w:p w:rsidR="00CE637A" w:rsidRDefault="00CE637A" w:rsidP="00CE637A">
      <w:r>
        <w:t>Wir lesen in Psalm 132, 13-15</w:t>
      </w:r>
    </w:p>
    <w:p w:rsidR="00CE637A" w:rsidRPr="00CE637A" w:rsidRDefault="0040345A" w:rsidP="00CE637A">
      <w:pPr>
        <w:pStyle w:val="berschrift5"/>
        <w:rPr>
          <w:rStyle w:val="SchwacheHervorhebung"/>
        </w:rPr>
      </w:pPr>
      <w:hyperlink r:id="rId17" w:history="1">
        <w:r w:rsidR="00CE637A" w:rsidRPr="00CE637A">
          <w:rPr>
            <w:rStyle w:val="SchwacheHervorhebung"/>
          </w:rPr>
          <w:t>13</w:t>
        </w:r>
      </w:hyperlink>
      <w:r w:rsidR="00CE637A" w:rsidRPr="00CE637A">
        <w:rPr>
          <w:rStyle w:val="SchwacheHervorhebung"/>
        </w:rPr>
        <w:t> Denn der HERR hat Zion erwählt, hat sie zu seiner Wohnung begehrt: </w:t>
      </w:r>
    </w:p>
    <w:p w:rsidR="00CE637A" w:rsidRPr="00CE637A" w:rsidRDefault="0040345A" w:rsidP="00CE637A">
      <w:pPr>
        <w:pStyle w:val="berschrift5"/>
        <w:rPr>
          <w:rStyle w:val="SchwacheHervorhebung"/>
        </w:rPr>
      </w:pPr>
      <w:hyperlink r:id="rId18" w:history="1">
        <w:r w:rsidR="00CE637A" w:rsidRPr="00CE637A">
          <w:rPr>
            <w:rStyle w:val="SchwacheHervorhebung"/>
          </w:rPr>
          <w:t>14</w:t>
        </w:r>
      </w:hyperlink>
      <w:r w:rsidR="00CE637A" w:rsidRPr="00CE637A">
        <w:rPr>
          <w:rStyle w:val="SchwacheHervorhebung"/>
        </w:rPr>
        <w:t> »Dies ist für immer meine Ruhestatt, hier will ich wohnen; denn ich habe sie begehrt. </w:t>
      </w:r>
    </w:p>
    <w:p w:rsidR="00CE637A" w:rsidRPr="00CE637A" w:rsidRDefault="0040345A" w:rsidP="00CE637A">
      <w:pPr>
        <w:pStyle w:val="berschrift5"/>
        <w:rPr>
          <w:rStyle w:val="SchwacheHervorhebung"/>
        </w:rPr>
      </w:pPr>
      <w:hyperlink r:id="rId19" w:history="1">
        <w:r w:rsidR="00CE637A" w:rsidRPr="00CE637A">
          <w:rPr>
            <w:rStyle w:val="SchwacheHervorhebung"/>
          </w:rPr>
          <w:t>15</w:t>
        </w:r>
      </w:hyperlink>
      <w:r w:rsidR="00CE637A" w:rsidRPr="00CE637A">
        <w:rPr>
          <w:rStyle w:val="SchwacheHervorhebung"/>
        </w:rPr>
        <w:t> Ihre Nahrung will ich reichlich segnen, ihre Armen sättigen mit Brot. </w:t>
      </w:r>
    </w:p>
    <w:p w:rsidR="00CE637A" w:rsidRDefault="00CE637A" w:rsidP="00CE637A">
      <w:pPr>
        <w:pStyle w:val="KeinLeerraum"/>
      </w:pPr>
    </w:p>
    <w:p w:rsidR="00CE637A" w:rsidRDefault="00CE637A" w:rsidP="00CE637A">
      <w:pPr>
        <w:pStyle w:val="KeinLeerraum"/>
      </w:pPr>
      <w:r>
        <w:t xml:space="preserve">Jesus sagt hier, dass er die Armen sättigen will mit Brot. Es gehen heute über 800000000 – 1 Milliarde Menschen mit Hunger ins Bett. Was möchte die UNO machen, sie möchten diese Ungerechtigkeit lösen. Die UNO will den Weltfrieden schaffen, was ihnen nicht wirklich gelingt. Sie können es nicht. </w:t>
      </w:r>
      <w:r w:rsidRPr="00CE637A">
        <w:rPr>
          <w:b/>
        </w:rPr>
        <w:t>Aber Jesus kann es!</w:t>
      </w:r>
      <w:r>
        <w:t xml:space="preserve"> Jesus wollte damit sagen, dass er der wahre König ist welcher es tun kann. Er wird einmal das Problem des Hungers lösen. </w:t>
      </w:r>
    </w:p>
    <w:p w:rsidR="00CE637A" w:rsidRDefault="00CE637A" w:rsidP="00CE637A">
      <w:pPr>
        <w:pStyle w:val="KeinLeerraum"/>
        <w:rPr>
          <w:b/>
        </w:rPr>
      </w:pPr>
      <w:r w:rsidRPr="00CE637A">
        <w:rPr>
          <w:b/>
        </w:rPr>
        <w:t xml:space="preserve">Jesus ist der wahre König. </w:t>
      </w:r>
    </w:p>
    <w:p w:rsidR="00CE637A" w:rsidRDefault="00CE637A" w:rsidP="00CE637A">
      <w:pPr>
        <w:pStyle w:val="KeinLeerraum"/>
      </w:pPr>
      <w:r>
        <w:t>In Jesaja 9,6 lesen wir:</w:t>
      </w:r>
    </w:p>
    <w:p w:rsidR="00CE637A" w:rsidRPr="00CE637A" w:rsidRDefault="0040345A" w:rsidP="00CE637A">
      <w:pPr>
        <w:pStyle w:val="KeinLeerraum"/>
        <w:rPr>
          <w:rStyle w:val="SchwacheHervorhebung"/>
        </w:rPr>
      </w:pPr>
      <w:hyperlink r:id="rId20" w:history="1">
        <w:r w:rsidR="00CE637A" w:rsidRPr="00CE637A">
          <w:rPr>
            <w:rStyle w:val="SchwacheHervorhebung"/>
          </w:rPr>
          <w:t>6</w:t>
        </w:r>
      </w:hyperlink>
      <w:r w:rsidR="00CE637A" w:rsidRPr="00CE637A">
        <w:rPr>
          <w:rStyle w:val="SchwacheHervorhebung"/>
        </w:rPr>
        <w:t> Die Mehrung der Herrschaft und der Friede werden kein Ende haben auf dem Thron Davids und über seinem Königreich, dass er es gründe und festige mit Recht und Gerechtigkeit von nun an bis in Ewigkeit. Der Eifer des HERRN der Heerscharen wird dies tun!</w:t>
      </w:r>
    </w:p>
    <w:p w:rsidR="00CE637A" w:rsidRDefault="00CE637A" w:rsidP="00CE637A">
      <w:pPr>
        <w:pStyle w:val="KeinLeerraum"/>
      </w:pPr>
    </w:p>
    <w:p w:rsidR="00CE637A" w:rsidRDefault="00CE637A" w:rsidP="00CE637A">
      <w:pPr>
        <w:pStyle w:val="KeinLeerraum"/>
      </w:pPr>
      <w:r>
        <w:t xml:space="preserve">Jesus wird die Herrschaft antreten und alle Probleme lösen. </w:t>
      </w:r>
    </w:p>
    <w:p w:rsidR="00176421" w:rsidRDefault="00176421" w:rsidP="00CE637A">
      <w:pPr>
        <w:pStyle w:val="KeinLeerraum"/>
      </w:pPr>
    </w:p>
    <w:p w:rsidR="00176421" w:rsidRDefault="00176421" w:rsidP="00176421">
      <w:pPr>
        <w:pStyle w:val="KeinLeerraum"/>
      </w:pPr>
      <w:r>
        <w:t>Psalm 146, 5-10</w:t>
      </w:r>
    </w:p>
    <w:p w:rsidR="00176421" w:rsidRPr="00176421" w:rsidRDefault="0040345A" w:rsidP="00176421">
      <w:pPr>
        <w:pStyle w:val="KeinLeerraum"/>
        <w:rPr>
          <w:rStyle w:val="SchwacheHervorhebung"/>
        </w:rPr>
      </w:pPr>
      <w:hyperlink r:id="rId21" w:history="1">
        <w:r w:rsidR="00176421" w:rsidRPr="00176421">
          <w:rPr>
            <w:rStyle w:val="SchwacheHervorhebung"/>
          </w:rPr>
          <w:t>5</w:t>
        </w:r>
      </w:hyperlink>
      <w:r w:rsidR="00176421" w:rsidRPr="00176421">
        <w:rPr>
          <w:rStyle w:val="SchwacheHervorhebung"/>
        </w:rPr>
        <w:t> Wohl dem, dessen Hilfe der Gott Jakobs ist, dessen Hoffnung ruht auf dem HERRN, seinem Gott! </w:t>
      </w:r>
    </w:p>
    <w:p w:rsidR="00176421" w:rsidRPr="00176421" w:rsidRDefault="0040345A" w:rsidP="00176421">
      <w:pPr>
        <w:pStyle w:val="KeinLeerraum"/>
        <w:rPr>
          <w:rStyle w:val="SchwacheHervorhebung"/>
        </w:rPr>
      </w:pPr>
      <w:hyperlink r:id="rId22" w:history="1">
        <w:r w:rsidR="00176421" w:rsidRPr="00176421">
          <w:rPr>
            <w:rStyle w:val="SchwacheHervorhebung"/>
          </w:rPr>
          <w:t>6</w:t>
        </w:r>
      </w:hyperlink>
      <w:r w:rsidR="00176421" w:rsidRPr="00176421">
        <w:rPr>
          <w:rStyle w:val="SchwacheHervorhebung"/>
        </w:rPr>
        <w:t> Er hat Himmel und Erde gemacht, das Meer und alles, was darin ist; er bewahrt Treue auf ewig. </w:t>
      </w:r>
    </w:p>
    <w:p w:rsidR="00176421" w:rsidRPr="00176421" w:rsidRDefault="0040345A" w:rsidP="00176421">
      <w:pPr>
        <w:pStyle w:val="KeinLeerraum"/>
        <w:rPr>
          <w:rStyle w:val="SchwacheHervorhebung"/>
        </w:rPr>
      </w:pPr>
      <w:hyperlink r:id="rId23" w:history="1">
        <w:r w:rsidR="00176421" w:rsidRPr="00176421">
          <w:rPr>
            <w:rStyle w:val="SchwacheHervorhebung"/>
          </w:rPr>
          <w:t>7</w:t>
        </w:r>
      </w:hyperlink>
      <w:r w:rsidR="00176421" w:rsidRPr="00176421">
        <w:rPr>
          <w:rStyle w:val="SchwacheHervorhebung"/>
        </w:rPr>
        <w:t xml:space="preserve"> Er verschafft </w:t>
      </w:r>
      <w:proofErr w:type="gramStart"/>
      <w:r w:rsidR="00176421" w:rsidRPr="00176421">
        <w:rPr>
          <w:rStyle w:val="SchwacheHervorhebung"/>
        </w:rPr>
        <w:t>den Unterdrückten</w:t>
      </w:r>
      <w:proofErr w:type="gramEnd"/>
      <w:r w:rsidR="00176421" w:rsidRPr="00176421">
        <w:rPr>
          <w:rStyle w:val="SchwacheHervorhebung"/>
        </w:rPr>
        <w:t xml:space="preserve"> Recht und gibt den Hungrigen Brot. Der HERR löst die Gebundenen. </w:t>
      </w:r>
    </w:p>
    <w:p w:rsidR="00176421" w:rsidRPr="00176421" w:rsidRDefault="0040345A" w:rsidP="00176421">
      <w:pPr>
        <w:pStyle w:val="KeinLeerraum"/>
        <w:rPr>
          <w:rStyle w:val="SchwacheHervorhebung"/>
        </w:rPr>
      </w:pPr>
      <w:hyperlink r:id="rId24" w:history="1">
        <w:r w:rsidR="00176421" w:rsidRPr="00176421">
          <w:rPr>
            <w:rStyle w:val="SchwacheHervorhebung"/>
          </w:rPr>
          <w:t>8</w:t>
        </w:r>
      </w:hyperlink>
      <w:r w:rsidR="00176421" w:rsidRPr="00176421">
        <w:rPr>
          <w:rStyle w:val="SchwacheHervorhebung"/>
        </w:rPr>
        <w:t> Der HERR macht die Blinden sehend; der HERR richtet die Elenden auf; der HERR liebt die Gerechten. </w:t>
      </w:r>
    </w:p>
    <w:p w:rsidR="00176421" w:rsidRPr="00176421" w:rsidRDefault="0040345A" w:rsidP="00176421">
      <w:pPr>
        <w:pStyle w:val="KeinLeerraum"/>
        <w:rPr>
          <w:rStyle w:val="SchwacheHervorhebung"/>
        </w:rPr>
      </w:pPr>
      <w:hyperlink r:id="rId25" w:history="1">
        <w:r w:rsidR="00176421" w:rsidRPr="00176421">
          <w:rPr>
            <w:rStyle w:val="SchwacheHervorhebung"/>
          </w:rPr>
          <w:t>9</w:t>
        </w:r>
      </w:hyperlink>
      <w:r w:rsidR="00176421" w:rsidRPr="00176421">
        <w:rPr>
          <w:rStyle w:val="SchwacheHervorhebung"/>
        </w:rPr>
        <w:t> Der HERR behütet den Fremdling; er erhält Waisen und Witwen; aber die Gottlosen lässt er verkehrte Wege gehen. </w:t>
      </w:r>
    </w:p>
    <w:p w:rsidR="00176421" w:rsidRPr="00176421" w:rsidRDefault="0040345A" w:rsidP="00176421">
      <w:pPr>
        <w:pStyle w:val="KeinLeerraum"/>
        <w:rPr>
          <w:rStyle w:val="SchwacheHervorhebung"/>
        </w:rPr>
      </w:pPr>
      <w:hyperlink r:id="rId26" w:history="1">
        <w:r w:rsidR="00176421" w:rsidRPr="00176421">
          <w:rPr>
            <w:rStyle w:val="SchwacheHervorhebung"/>
          </w:rPr>
          <w:t>10</w:t>
        </w:r>
      </w:hyperlink>
      <w:r w:rsidR="00176421" w:rsidRPr="00176421">
        <w:rPr>
          <w:rStyle w:val="SchwacheHervorhebung"/>
        </w:rPr>
        <w:t xml:space="preserve"> Der HERR wird herrschen in Ewigkeit, dein Gott, o Zion, von Geschlecht zu Geschlecht! </w:t>
      </w:r>
      <w:proofErr w:type="spellStart"/>
      <w:r w:rsidR="00176421" w:rsidRPr="00176421">
        <w:rPr>
          <w:rStyle w:val="SchwacheHervorhebung"/>
        </w:rPr>
        <w:t>Hallelujah</w:t>
      </w:r>
      <w:proofErr w:type="spellEnd"/>
      <w:r w:rsidR="00176421" w:rsidRPr="00176421">
        <w:rPr>
          <w:rStyle w:val="SchwacheHervorhebung"/>
        </w:rPr>
        <w:t>!</w:t>
      </w:r>
    </w:p>
    <w:p w:rsidR="00176421" w:rsidRDefault="00176421" w:rsidP="00CE637A">
      <w:pPr>
        <w:pStyle w:val="KeinLeerraum"/>
      </w:pPr>
    </w:p>
    <w:p w:rsidR="00CE637A" w:rsidRDefault="00CE637A" w:rsidP="00CE637A">
      <w:pPr>
        <w:pStyle w:val="KeinLeerraum"/>
      </w:pPr>
      <w:r>
        <w:t xml:space="preserve">Jesus ist unser Hohepriester. Der Hohepriester trug auf den Schultern je einen Stein mit je sechs Namen der Stämme Israel </w:t>
      </w:r>
      <w:r w:rsidR="00176421">
        <w:t>eingraviert</w:t>
      </w:r>
      <w:r>
        <w:t xml:space="preserve">. </w:t>
      </w:r>
      <w:r w:rsidR="00176421">
        <w:t>Er will damit ausdrücken, dass er uns alle trägt. Wir als Christen sind eingepfropft in den Ölbaum Israel, das hat Reinhard in de</w:t>
      </w:r>
      <w:r w:rsidR="00F0133C">
        <w:t>r letzten Sonntagspredigt auch angedeutet</w:t>
      </w:r>
      <w:r w:rsidR="00176421">
        <w:t xml:space="preserve">. </w:t>
      </w:r>
    </w:p>
    <w:p w:rsidR="00176421" w:rsidRDefault="00176421" w:rsidP="00CE637A">
      <w:pPr>
        <w:pStyle w:val="KeinLeerraum"/>
      </w:pPr>
    </w:p>
    <w:p w:rsidR="008D4784" w:rsidRDefault="00176421" w:rsidP="00CE637A">
      <w:pPr>
        <w:pStyle w:val="KeinLeerraum"/>
      </w:pPr>
      <w:r>
        <w:t xml:space="preserve">Jesus ist dieser erwartete Messias welches die Menschenmenge und auch die Jünger erwarteten. </w:t>
      </w:r>
    </w:p>
    <w:p w:rsidR="008D4784" w:rsidRDefault="008D4784" w:rsidP="00CE637A">
      <w:pPr>
        <w:pStyle w:val="KeinLeerraum"/>
      </w:pPr>
      <w:r>
        <w:t>In 5. Mose 18, 15</w:t>
      </w:r>
    </w:p>
    <w:p w:rsidR="008D4784" w:rsidRPr="008D4784" w:rsidRDefault="0040345A" w:rsidP="00CE637A">
      <w:pPr>
        <w:pStyle w:val="KeinLeerraum"/>
        <w:rPr>
          <w:rStyle w:val="SchwacheHervorhebung"/>
        </w:rPr>
      </w:pPr>
      <w:hyperlink r:id="rId27" w:history="1">
        <w:r w:rsidR="008D4784" w:rsidRPr="008D4784">
          <w:rPr>
            <w:rStyle w:val="SchwacheHervorhebung"/>
          </w:rPr>
          <w:t>15</w:t>
        </w:r>
      </w:hyperlink>
      <w:r w:rsidR="008D4784" w:rsidRPr="008D4784">
        <w:rPr>
          <w:rStyle w:val="SchwacheHervorhebung"/>
        </w:rPr>
        <w:t> Einen Propheten wie mich wird dir der HERR, dein Gott, erwecken aus deiner Mitte, aus deinen Brüdern; auf ihn sollst du hören! </w:t>
      </w:r>
    </w:p>
    <w:p w:rsidR="008D4784" w:rsidRDefault="008D4784" w:rsidP="00CE637A">
      <w:pPr>
        <w:pStyle w:val="KeinLeerraum"/>
      </w:pPr>
    </w:p>
    <w:p w:rsidR="00176421" w:rsidRDefault="008D4784" w:rsidP="00CE637A">
      <w:pPr>
        <w:pStyle w:val="KeinLeerraum"/>
      </w:pPr>
      <w:r>
        <w:t xml:space="preserve">Das Volk wusste, dass es einmal einen grösseren Propheten geben wird als Mose. </w:t>
      </w:r>
      <w:r w:rsidR="00176421">
        <w:t xml:space="preserve">Sie hatten die Erwartung, dass der Messias sie von den Römern und all ihren Problemen erlösen würde. </w:t>
      </w:r>
      <w:r w:rsidR="00AE7CE2">
        <w:t xml:space="preserve">Jesus hat mit den Wunderheilungen und seinen Reden dies immer wieder angetönt und auch angesprochen. </w:t>
      </w:r>
    </w:p>
    <w:p w:rsidR="00176421" w:rsidRDefault="00176421" w:rsidP="00CE637A">
      <w:pPr>
        <w:pStyle w:val="KeinLeerraum"/>
      </w:pPr>
      <w:r>
        <w:t xml:space="preserve">Mit diesem Blick wollen wir in dieses Wunder einsteigen. </w:t>
      </w:r>
    </w:p>
    <w:p w:rsidR="00CE637A" w:rsidRPr="00CE637A" w:rsidRDefault="00CE637A" w:rsidP="00CE637A">
      <w:pPr>
        <w:pStyle w:val="KeinLeerraum"/>
      </w:pPr>
    </w:p>
    <w:p w:rsidR="00403D00" w:rsidRDefault="00403D00" w:rsidP="00403D00">
      <w:pPr>
        <w:pStyle w:val="berschrift2"/>
      </w:pPr>
      <w:r>
        <w:t>Die Speisung der 5000</w:t>
      </w:r>
    </w:p>
    <w:p w:rsidR="00403D00" w:rsidRDefault="00403D00" w:rsidP="00403D00">
      <w:r>
        <w:t>Lesen wir zusammen den Text im Matthäus 14,13-21</w:t>
      </w:r>
    </w:p>
    <w:p w:rsidR="00403D00" w:rsidRPr="00403D00" w:rsidRDefault="0040345A" w:rsidP="00403D00">
      <w:pPr>
        <w:shd w:val="clear" w:color="auto" w:fill="FFFFFF"/>
        <w:spacing w:after="0" w:line="240" w:lineRule="auto"/>
        <w:rPr>
          <w:rStyle w:val="SchwacheHervorhebung"/>
          <w:lang w:eastAsia="de-CH"/>
        </w:rPr>
      </w:pPr>
      <w:hyperlink r:id="rId28" w:history="1">
        <w:r w:rsidR="00403D00" w:rsidRPr="00403D00">
          <w:rPr>
            <w:rStyle w:val="SchwacheHervorhebung"/>
            <w:lang w:eastAsia="de-CH"/>
          </w:rPr>
          <w:t>13</w:t>
        </w:r>
      </w:hyperlink>
      <w:r w:rsidR="00403D00" w:rsidRPr="00403D00">
        <w:rPr>
          <w:rStyle w:val="SchwacheHervorhebung"/>
          <w:lang w:eastAsia="de-CH"/>
        </w:rPr>
        <w:t> Als das Jesus hörte, entwich er von dort in einem Boot in eine einsame Gegend allein. Und als das Volk das hörte, folgte es ihm zu Fuß aus den Städten. </w:t>
      </w:r>
    </w:p>
    <w:p w:rsidR="00403D00" w:rsidRPr="00403D00" w:rsidRDefault="0040345A" w:rsidP="00403D00">
      <w:pPr>
        <w:shd w:val="clear" w:color="auto" w:fill="FFFFFF"/>
        <w:spacing w:after="0" w:line="240" w:lineRule="auto"/>
        <w:rPr>
          <w:rStyle w:val="SchwacheHervorhebung"/>
          <w:lang w:eastAsia="de-CH"/>
        </w:rPr>
      </w:pPr>
      <w:hyperlink r:id="rId29" w:history="1">
        <w:r w:rsidR="00403D00" w:rsidRPr="00403D00">
          <w:rPr>
            <w:rStyle w:val="SchwacheHervorhebung"/>
            <w:lang w:eastAsia="de-CH"/>
          </w:rPr>
          <w:t>14</w:t>
        </w:r>
      </w:hyperlink>
      <w:r w:rsidR="00403D00" w:rsidRPr="00403D00">
        <w:rPr>
          <w:rStyle w:val="SchwacheHervorhebung"/>
          <w:lang w:eastAsia="de-CH"/>
        </w:rPr>
        <w:t> Und Jesus stieg aus und sah die große Menge; und sie jammerten ihn und er heilte ihre Kranken. </w:t>
      </w:r>
    </w:p>
    <w:p w:rsidR="00403D00" w:rsidRPr="00403D00" w:rsidRDefault="0040345A" w:rsidP="00403D00">
      <w:pPr>
        <w:shd w:val="clear" w:color="auto" w:fill="FFFFFF"/>
        <w:spacing w:after="0" w:line="240" w:lineRule="auto"/>
        <w:rPr>
          <w:rStyle w:val="SchwacheHervorhebung"/>
          <w:lang w:eastAsia="de-CH"/>
        </w:rPr>
      </w:pPr>
      <w:hyperlink r:id="rId30" w:history="1">
        <w:r w:rsidR="00403D00" w:rsidRPr="00403D00">
          <w:rPr>
            <w:rStyle w:val="SchwacheHervorhebung"/>
            <w:lang w:eastAsia="de-CH"/>
          </w:rPr>
          <w:t>15</w:t>
        </w:r>
      </w:hyperlink>
      <w:r w:rsidR="00403D00" w:rsidRPr="00403D00">
        <w:rPr>
          <w:rStyle w:val="SchwacheHervorhebung"/>
          <w:lang w:eastAsia="de-CH"/>
        </w:rPr>
        <w:t> Am Abend aber traten seine Jünger zu ihm und sprachen: Die Stätte ist einsam, und die Nacht bricht herein; lass das Volk gehen, damit sie in die Dörfer gehen und sich zu essen kaufen. </w:t>
      </w:r>
    </w:p>
    <w:p w:rsidR="00403D00" w:rsidRPr="00403D00" w:rsidRDefault="0040345A" w:rsidP="00403D00">
      <w:pPr>
        <w:shd w:val="clear" w:color="auto" w:fill="FFFFFF"/>
        <w:spacing w:after="0" w:line="240" w:lineRule="auto"/>
        <w:rPr>
          <w:rStyle w:val="SchwacheHervorhebung"/>
          <w:lang w:eastAsia="de-CH"/>
        </w:rPr>
      </w:pPr>
      <w:hyperlink r:id="rId31" w:history="1">
        <w:r w:rsidR="00403D00" w:rsidRPr="00403D00">
          <w:rPr>
            <w:rStyle w:val="SchwacheHervorhebung"/>
            <w:lang w:eastAsia="de-CH"/>
          </w:rPr>
          <w:t>16</w:t>
        </w:r>
      </w:hyperlink>
      <w:r w:rsidR="00403D00" w:rsidRPr="00403D00">
        <w:rPr>
          <w:rStyle w:val="SchwacheHervorhebung"/>
          <w:lang w:eastAsia="de-CH"/>
        </w:rPr>
        <w:t> Aber Jesus sprach zu ihnen: Es ist nicht nötig, dass sie fortgehen; gebt ihr ihnen zu essen. </w:t>
      </w:r>
    </w:p>
    <w:p w:rsidR="00403D00" w:rsidRPr="00403D00" w:rsidRDefault="0040345A" w:rsidP="00403D00">
      <w:pPr>
        <w:shd w:val="clear" w:color="auto" w:fill="FFFFFF"/>
        <w:spacing w:after="0" w:line="240" w:lineRule="auto"/>
        <w:rPr>
          <w:rStyle w:val="SchwacheHervorhebung"/>
          <w:lang w:eastAsia="de-CH"/>
        </w:rPr>
      </w:pPr>
      <w:hyperlink r:id="rId32" w:history="1">
        <w:r w:rsidR="00403D00" w:rsidRPr="00403D00">
          <w:rPr>
            <w:rStyle w:val="SchwacheHervorhebung"/>
            <w:lang w:eastAsia="de-CH"/>
          </w:rPr>
          <w:t>17</w:t>
        </w:r>
      </w:hyperlink>
      <w:r w:rsidR="00403D00" w:rsidRPr="00403D00">
        <w:rPr>
          <w:rStyle w:val="SchwacheHervorhebung"/>
          <w:lang w:eastAsia="de-CH"/>
        </w:rPr>
        <w:t> Sie sprachen zu ihm: Wir haben hier nichts als fünf Brote und zwei Fische. </w:t>
      </w:r>
    </w:p>
    <w:p w:rsidR="00403D00" w:rsidRPr="00403D00" w:rsidRDefault="0040345A" w:rsidP="00403D00">
      <w:pPr>
        <w:shd w:val="clear" w:color="auto" w:fill="FFFFFF"/>
        <w:spacing w:after="0" w:line="240" w:lineRule="auto"/>
        <w:rPr>
          <w:rStyle w:val="SchwacheHervorhebung"/>
          <w:lang w:eastAsia="de-CH"/>
        </w:rPr>
      </w:pPr>
      <w:hyperlink r:id="rId33" w:history="1">
        <w:r w:rsidR="00403D00" w:rsidRPr="00403D00">
          <w:rPr>
            <w:rStyle w:val="SchwacheHervorhebung"/>
            <w:lang w:eastAsia="de-CH"/>
          </w:rPr>
          <w:t>18</w:t>
        </w:r>
      </w:hyperlink>
      <w:r w:rsidR="00403D00" w:rsidRPr="00403D00">
        <w:rPr>
          <w:rStyle w:val="SchwacheHervorhebung"/>
          <w:lang w:eastAsia="de-CH"/>
        </w:rPr>
        <w:t> Und er sprach: Bringt sie mir her! </w:t>
      </w:r>
    </w:p>
    <w:p w:rsidR="00403D00" w:rsidRPr="00403D00" w:rsidRDefault="0040345A" w:rsidP="00403D00">
      <w:pPr>
        <w:shd w:val="clear" w:color="auto" w:fill="FFFFFF"/>
        <w:spacing w:after="0" w:line="240" w:lineRule="auto"/>
        <w:rPr>
          <w:rStyle w:val="SchwacheHervorhebung"/>
          <w:lang w:eastAsia="de-CH"/>
        </w:rPr>
      </w:pPr>
      <w:hyperlink r:id="rId34" w:history="1">
        <w:r w:rsidR="00403D00" w:rsidRPr="00403D00">
          <w:rPr>
            <w:rStyle w:val="SchwacheHervorhebung"/>
            <w:lang w:eastAsia="de-CH"/>
          </w:rPr>
          <w:t>19</w:t>
        </w:r>
      </w:hyperlink>
      <w:r w:rsidR="00403D00" w:rsidRPr="00403D00">
        <w:rPr>
          <w:rStyle w:val="SchwacheHervorhebung"/>
          <w:lang w:eastAsia="de-CH"/>
        </w:rPr>
        <w:t xml:space="preserve"> Und er ließ das Volk sich lagern auf das Gras und nahm die fünf Brote und die zwei Fische, sah auf zum Himmel, dankte und </w:t>
      </w:r>
      <w:proofErr w:type="spellStart"/>
      <w:r w:rsidR="00403D00" w:rsidRPr="00403D00">
        <w:rPr>
          <w:rStyle w:val="SchwacheHervorhebung"/>
          <w:lang w:eastAsia="de-CH"/>
        </w:rPr>
        <w:t>brach's</w:t>
      </w:r>
      <w:proofErr w:type="spellEnd"/>
      <w:r w:rsidR="00403D00" w:rsidRPr="00403D00">
        <w:rPr>
          <w:rStyle w:val="SchwacheHervorhebung"/>
          <w:lang w:eastAsia="de-CH"/>
        </w:rPr>
        <w:t xml:space="preserve"> und gab die Brote den Jüngern, und die Jünger gaben sie dem Volk. </w:t>
      </w:r>
    </w:p>
    <w:p w:rsidR="00403D00" w:rsidRPr="00403D00" w:rsidRDefault="0040345A" w:rsidP="00403D00">
      <w:pPr>
        <w:shd w:val="clear" w:color="auto" w:fill="FFFFFF"/>
        <w:spacing w:after="0" w:line="240" w:lineRule="auto"/>
        <w:rPr>
          <w:rStyle w:val="SchwacheHervorhebung"/>
          <w:lang w:eastAsia="de-CH"/>
        </w:rPr>
      </w:pPr>
      <w:hyperlink r:id="rId35" w:history="1">
        <w:r w:rsidR="00403D00" w:rsidRPr="00403D00">
          <w:rPr>
            <w:rStyle w:val="SchwacheHervorhebung"/>
            <w:lang w:eastAsia="de-CH"/>
          </w:rPr>
          <w:t>20</w:t>
        </w:r>
      </w:hyperlink>
      <w:r w:rsidR="00403D00" w:rsidRPr="00403D00">
        <w:rPr>
          <w:rStyle w:val="SchwacheHervorhebung"/>
          <w:lang w:eastAsia="de-CH"/>
        </w:rPr>
        <w:t> Und sie aßen alle und wurden satt und sammelten auf, was an Brocken übrig blieb, zwölf Körbe voll. </w:t>
      </w:r>
    </w:p>
    <w:p w:rsidR="00403D00" w:rsidRPr="00403D00" w:rsidRDefault="0040345A" w:rsidP="00403D00">
      <w:pPr>
        <w:shd w:val="clear" w:color="auto" w:fill="FFFFFF"/>
        <w:spacing w:after="0" w:line="240" w:lineRule="auto"/>
        <w:rPr>
          <w:rStyle w:val="SchwacheHervorhebung"/>
          <w:lang w:eastAsia="de-CH"/>
        </w:rPr>
      </w:pPr>
      <w:hyperlink r:id="rId36" w:history="1">
        <w:r w:rsidR="00403D00" w:rsidRPr="00403D00">
          <w:rPr>
            <w:rStyle w:val="SchwacheHervorhebung"/>
            <w:lang w:eastAsia="de-CH"/>
          </w:rPr>
          <w:t>21</w:t>
        </w:r>
      </w:hyperlink>
      <w:r w:rsidR="00403D00" w:rsidRPr="00403D00">
        <w:rPr>
          <w:rStyle w:val="SchwacheHervorhebung"/>
          <w:lang w:eastAsia="de-CH"/>
        </w:rPr>
        <w:t> Die aber gegessen hatten, waren etwa fünftausend Männer, ohne Frauen und Kinder.</w:t>
      </w:r>
    </w:p>
    <w:p w:rsidR="00403D00" w:rsidRDefault="00403D00" w:rsidP="00403D00">
      <w:r>
        <w:t xml:space="preserve"> </w:t>
      </w:r>
    </w:p>
    <w:p w:rsidR="00F0133C" w:rsidRDefault="00F0133C" w:rsidP="00403D00">
      <w:r>
        <w:t xml:space="preserve">Es geht mir nicht darum die Unterschiede in den einzelnen Evangelien aufzuzeigen. Auf der Homepage hat </w:t>
      </w:r>
      <w:proofErr w:type="spellStart"/>
      <w:r>
        <w:t>Michu</w:t>
      </w:r>
      <w:proofErr w:type="spellEnd"/>
      <w:r>
        <w:t xml:space="preserve"> eine Übersicht mit den Unterschieden der Speisung der 5000 und der 4000 aufgestellt. Merci!</w:t>
      </w:r>
    </w:p>
    <w:p w:rsidR="00F0133C" w:rsidRPr="00403D00" w:rsidRDefault="00F0133C" w:rsidP="00403D00">
      <w:r>
        <w:t xml:space="preserve">Gehen wir die einzelnen Verse durch und entdecken wir zusammen die Hinweise auf das Reich Gottes. </w:t>
      </w:r>
    </w:p>
    <w:p w:rsidR="00176421" w:rsidRPr="00403D00" w:rsidRDefault="0040345A" w:rsidP="00176421">
      <w:pPr>
        <w:shd w:val="clear" w:color="auto" w:fill="FFFFFF"/>
        <w:spacing w:after="0" w:line="240" w:lineRule="auto"/>
        <w:rPr>
          <w:rStyle w:val="SchwacheHervorhebung"/>
          <w:lang w:eastAsia="de-CH"/>
        </w:rPr>
      </w:pPr>
      <w:hyperlink r:id="rId37" w:history="1">
        <w:r w:rsidR="00176421" w:rsidRPr="00403D00">
          <w:rPr>
            <w:rStyle w:val="SchwacheHervorhebung"/>
            <w:lang w:eastAsia="de-CH"/>
          </w:rPr>
          <w:t>13</w:t>
        </w:r>
      </w:hyperlink>
      <w:r w:rsidR="00176421" w:rsidRPr="00403D00">
        <w:rPr>
          <w:rStyle w:val="SchwacheHervorhebung"/>
          <w:lang w:eastAsia="de-CH"/>
        </w:rPr>
        <w:t> Als das Jesus hörte, entwich er von dort in einem Boot in eine einsame Gegend allein. Und als das Volk das hörte, folgte es ihm zu Fuß aus den Städten. </w:t>
      </w:r>
    </w:p>
    <w:p w:rsidR="00403D00" w:rsidRDefault="00F0133C" w:rsidP="00403D00">
      <w:pPr>
        <w:pStyle w:val="KeinLeerraum"/>
      </w:pPr>
      <w:r>
        <w:t xml:space="preserve">Als Jesus das vom Tode Johannes des Täufers hörte. </w:t>
      </w:r>
      <w:r w:rsidR="00AE7CE2">
        <w:t xml:space="preserve">Das Volk wollte in der Nähe von Jesus sein. </w:t>
      </w:r>
      <w:r>
        <w:t>Wollen wir auch in der Nähe unseres Herrn Jesus sein und sein Wort hören und uns von ihm füllen lassen? Wo stehst Du? Bin ich bereit Zeit zu investieren und auch eine Weg auf mich zu nehmen?</w:t>
      </w:r>
    </w:p>
    <w:p w:rsidR="00D65D9A" w:rsidRPr="00403D00" w:rsidRDefault="00D65D9A" w:rsidP="00403D00">
      <w:pPr>
        <w:pStyle w:val="KeinLeerraum"/>
      </w:pPr>
    </w:p>
    <w:p w:rsidR="00176421" w:rsidRPr="00403D00" w:rsidRDefault="0040345A" w:rsidP="00176421">
      <w:pPr>
        <w:shd w:val="clear" w:color="auto" w:fill="FFFFFF"/>
        <w:spacing w:after="0" w:line="240" w:lineRule="auto"/>
        <w:rPr>
          <w:rStyle w:val="SchwacheHervorhebung"/>
          <w:lang w:eastAsia="de-CH"/>
        </w:rPr>
      </w:pPr>
      <w:hyperlink r:id="rId38" w:history="1">
        <w:r w:rsidR="00176421" w:rsidRPr="00403D00">
          <w:rPr>
            <w:rStyle w:val="SchwacheHervorhebung"/>
            <w:lang w:eastAsia="de-CH"/>
          </w:rPr>
          <w:t>14</w:t>
        </w:r>
      </w:hyperlink>
      <w:r w:rsidR="00176421" w:rsidRPr="00403D00">
        <w:rPr>
          <w:rStyle w:val="SchwacheHervorhebung"/>
          <w:lang w:eastAsia="de-CH"/>
        </w:rPr>
        <w:t> Und Jesus stieg aus und sah die große Menge; und sie jammerten ihn und er heilte ihre Kranken. </w:t>
      </w:r>
    </w:p>
    <w:p w:rsidR="00F35B9B" w:rsidRDefault="00176421" w:rsidP="00403D00">
      <w:pPr>
        <w:pStyle w:val="KeinLeerraum"/>
      </w:pPr>
      <w:r>
        <w:t>Jesus schaut auf den inneren Menschen, es heisst, dass es ihn jammerte.</w:t>
      </w:r>
    </w:p>
    <w:p w:rsidR="00176421" w:rsidRDefault="00176421" w:rsidP="00403D00">
      <w:pPr>
        <w:pStyle w:val="KeinLeerraum"/>
      </w:pPr>
      <w:r>
        <w:t xml:space="preserve">Er will unser inneres stillen und befreien. Wunder sind gut und recht und zeigen die </w:t>
      </w:r>
      <w:proofErr w:type="spellStart"/>
      <w:r>
        <w:t>grösse</w:t>
      </w:r>
      <w:proofErr w:type="spellEnd"/>
      <w:r>
        <w:t xml:space="preserve"> Gottes auf. Aber Wunder sind nicht das zentrale, Wunder sollen uns nur zu Gott führen und den Glauben an ihn stärken. Das wichtigste ist Jesus. </w:t>
      </w:r>
    </w:p>
    <w:p w:rsidR="00176421" w:rsidRDefault="00176421" w:rsidP="00403D00">
      <w:pPr>
        <w:pStyle w:val="KeinLeerraum"/>
      </w:pPr>
    </w:p>
    <w:p w:rsidR="00176421" w:rsidRPr="00403D00" w:rsidRDefault="0040345A" w:rsidP="00176421">
      <w:pPr>
        <w:shd w:val="clear" w:color="auto" w:fill="FFFFFF"/>
        <w:spacing w:after="0" w:line="240" w:lineRule="auto"/>
        <w:rPr>
          <w:rStyle w:val="SchwacheHervorhebung"/>
          <w:lang w:eastAsia="de-CH"/>
        </w:rPr>
      </w:pPr>
      <w:hyperlink r:id="rId39" w:history="1">
        <w:r w:rsidR="00176421" w:rsidRPr="00403D00">
          <w:rPr>
            <w:rStyle w:val="SchwacheHervorhebung"/>
            <w:lang w:eastAsia="de-CH"/>
          </w:rPr>
          <w:t>15</w:t>
        </w:r>
      </w:hyperlink>
      <w:r w:rsidR="00176421" w:rsidRPr="00403D00">
        <w:rPr>
          <w:rStyle w:val="SchwacheHervorhebung"/>
          <w:lang w:eastAsia="de-CH"/>
        </w:rPr>
        <w:t> Am Abend aber traten seine Jünger zu ihm und sprachen: Die Stätte ist einsam, und die Nacht bricht herein; lass das Volk gehen, damit sie in die Dörfer gehen und sich zu essen kaufen. </w:t>
      </w:r>
    </w:p>
    <w:p w:rsidR="00176421" w:rsidRDefault="00176421" w:rsidP="00403D00">
      <w:pPr>
        <w:pStyle w:val="KeinLeerraum"/>
      </w:pPr>
      <w:r>
        <w:t xml:space="preserve">Die Jünger haben keine Kraft mehr, sie waren ja auch unterwegs und konnten jetzt nicht einmal mit Jesus zusammen sein und die Ruhe geniessen. Nein da waren noch ganz viele andere Menschen welche zu Jesus wollten. </w:t>
      </w:r>
    </w:p>
    <w:p w:rsidR="00176421" w:rsidRDefault="00101C8C" w:rsidP="00403D00">
      <w:pPr>
        <w:pStyle w:val="KeinLeerraum"/>
      </w:pPr>
      <w:r>
        <w:t>Die Jünger wollten Jesus sagen, dass er sie in die Dörfer und Höfe entlassen sollte, damit sie sich etwas zu Essen kaufen konnten. Diese Menschen kamen von weit her, sie sagten nicht lass sie nach Hause gehen sondern in die Dörfer und Höfe ringsum.</w:t>
      </w:r>
    </w:p>
    <w:p w:rsidR="00101C8C" w:rsidRDefault="00101C8C" w:rsidP="00403D00">
      <w:pPr>
        <w:pStyle w:val="KeinLeerraum"/>
      </w:pPr>
    </w:p>
    <w:p w:rsidR="00101C8C" w:rsidRPr="00403D00" w:rsidRDefault="0040345A" w:rsidP="00101C8C">
      <w:pPr>
        <w:shd w:val="clear" w:color="auto" w:fill="FFFFFF"/>
        <w:spacing w:after="0" w:line="240" w:lineRule="auto"/>
        <w:rPr>
          <w:rStyle w:val="SchwacheHervorhebung"/>
          <w:lang w:eastAsia="de-CH"/>
        </w:rPr>
      </w:pPr>
      <w:hyperlink r:id="rId40" w:history="1">
        <w:r w:rsidR="00101C8C" w:rsidRPr="00403D00">
          <w:rPr>
            <w:rStyle w:val="SchwacheHervorhebung"/>
            <w:lang w:eastAsia="de-CH"/>
          </w:rPr>
          <w:t>16</w:t>
        </w:r>
      </w:hyperlink>
      <w:r w:rsidR="00101C8C" w:rsidRPr="00403D00">
        <w:rPr>
          <w:rStyle w:val="SchwacheHervorhebung"/>
          <w:lang w:eastAsia="de-CH"/>
        </w:rPr>
        <w:t> Aber Jesus sprach zu ihnen: Es ist nicht nötig, dass sie fortgehen; gebt ihr ihnen zu essen. </w:t>
      </w:r>
    </w:p>
    <w:p w:rsidR="00101C8C" w:rsidRPr="00403D00" w:rsidRDefault="00101C8C" w:rsidP="00403D00">
      <w:pPr>
        <w:pStyle w:val="KeinLeerraum"/>
      </w:pPr>
      <w:r>
        <w:t xml:space="preserve">Jetzt sagt Jesus etwas ganz anderes als die Jünger sich überlegten. Er sagte, gebt ihr ihnen zu essen. </w:t>
      </w:r>
    </w:p>
    <w:p w:rsidR="00F35B9B" w:rsidRPr="00403D00" w:rsidRDefault="00F35B9B" w:rsidP="00403D00">
      <w:pPr>
        <w:pStyle w:val="KeinLeerraum"/>
      </w:pPr>
    </w:p>
    <w:p w:rsidR="00F35B9B" w:rsidRPr="00403D00" w:rsidRDefault="00F35B9B" w:rsidP="00403D00">
      <w:pPr>
        <w:pStyle w:val="KeinLeerraum"/>
      </w:pPr>
    </w:p>
    <w:p w:rsidR="00101C8C" w:rsidRDefault="0040345A" w:rsidP="00101C8C">
      <w:pPr>
        <w:shd w:val="clear" w:color="auto" w:fill="FFFFFF"/>
        <w:spacing w:after="0" w:line="240" w:lineRule="auto"/>
        <w:rPr>
          <w:rStyle w:val="SchwacheHervorhebung"/>
          <w:lang w:eastAsia="de-CH"/>
        </w:rPr>
      </w:pPr>
      <w:hyperlink r:id="rId41" w:history="1">
        <w:r w:rsidR="00101C8C" w:rsidRPr="00403D00">
          <w:rPr>
            <w:rStyle w:val="SchwacheHervorhebung"/>
            <w:lang w:eastAsia="de-CH"/>
          </w:rPr>
          <w:t>17</w:t>
        </w:r>
      </w:hyperlink>
      <w:r w:rsidR="00101C8C" w:rsidRPr="00403D00">
        <w:rPr>
          <w:rStyle w:val="SchwacheHervorhebung"/>
          <w:lang w:eastAsia="de-CH"/>
        </w:rPr>
        <w:t> Sie sprachen zu ihm: Wir haben hier nichts als fünf Brote und zwei Fische. </w:t>
      </w:r>
    </w:p>
    <w:p w:rsidR="00101C8C" w:rsidRDefault="00101C8C" w:rsidP="00101C8C">
      <w:pPr>
        <w:pStyle w:val="KeinLeerraum"/>
        <w:rPr>
          <w:rStyle w:val="SchwacheHervorhebung"/>
          <w:bCs w:val="0"/>
          <w:i w:val="0"/>
          <w:iCs w:val="0"/>
          <w:sz w:val="24"/>
        </w:rPr>
      </w:pPr>
      <w:r>
        <w:rPr>
          <w:rStyle w:val="SchwacheHervorhebung"/>
          <w:bCs w:val="0"/>
          <w:i w:val="0"/>
          <w:iCs w:val="0"/>
          <w:sz w:val="24"/>
        </w:rPr>
        <w:t xml:space="preserve">Sie sagen, dass sie nichts haben für diese riesige Menschenmenge. Aber bei Jesus ist das nicht Nichts. </w:t>
      </w:r>
    </w:p>
    <w:p w:rsidR="00101C8C" w:rsidRDefault="00101C8C" w:rsidP="00101C8C">
      <w:pPr>
        <w:pStyle w:val="KeinLeerraum"/>
        <w:rPr>
          <w:rStyle w:val="SchwacheHervorhebung"/>
          <w:bCs w:val="0"/>
          <w:i w:val="0"/>
          <w:iCs w:val="0"/>
          <w:sz w:val="24"/>
        </w:rPr>
      </w:pPr>
    </w:p>
    <w:p w:rsidR="00101C8C" w:rsidRDefault="0040345A" w:rsidP="00101C8C">
      <w:pPr>
        <w:shd w:val="clear" w:color="auto" w:fill="FFFFFF"/>
        <w:spacing w:after="0" w:line="240" w:lineRule="auto"/>
        <w:rPr>
          <w:rStyle w:val="SchwacheHervorhebung"/>
          <w:lang w:eastAsia="de-CH"/>
        </w:rPr>
      </w:pPr>
      <w:hyperlink r:id="rId42" w:history="1">
        <w:r w:rsidR="00101C8C" w:rsidRPr="00403D00">
          <w:rPr>
            <w:rStyle w:val="SchwacheHervorhebung"/>
            <w:lang w:eastAsia="de-CH"/>
          </w:rPr>
          <w:t>18</w:t>
        </w:r>
      </w:hyperlink>
      <w:r w:rsidR="00101C8C" w:rsidRPr="00403D00">
        <w:rPr>
          <w:rStyle w:val="SchwacheHervorhebung"/>
          <w:lang w:eastAsia="de-CH"/>
        </w:rPr>
        <w:t> Und er sprach: Bringt sie mir her! </w:t>
      </w:r>
    </w:p>
    <w:p w:rsidR="00101C8C" w:rsidRDefault="00101C8C" w:rsidP="00101C8C">
      <w:pPr>
        <w:pStyle w:val="KeinLeerraum"/>
        <w:rPr>
          <w:rStyle w:val="SchwacheHervorhebung"/>
          <w:bCs w:val="0"/>
          <w:i w:val="0"/>
          <w:iCs w:val="0"/>
          <w:sz w:val="24"/>
        </w:rPr>
      </w:pPr>
      <w:r>
        <w:rPr>
          <w:rStyle w:val="SchwacheHervorhebung"/>
          <w:bCs w:val="0"/>
          <w:i w:val="0"/>
          <w:iCs w:val="0"/>
          <w:sz w:val="24"/>
        </w:rPr>
        <w:t xml:space="preserve">Bei Jesus ist das nicht Nichts! Bringt her was ihr habt. So sagt Jesus auch, wir sollen ihm bringen was wir haben. Und wir haben nicht Nichts. Wir sind erlöst und haben schon aus diesem Grund alles was wir brauchen. Wir sollen unsere Talente und unseren Glauben Jesus bringen und so durch unser Leben gehen. Im Vertrauen auf ihn. </w:t>
      </w:r>
    </w:p>
    <w:p w:rsidR="00101C8C" w:rsidRPr="00101C8C" w:rsidRDefault="00101C8C" w:rsidP="00101C8C">
      <w:pPr>
        <w:pStyle w:val="KeinLeerraum"/>
        <w:rPr>
          <w:rStyle w:val="SchwacheHervorhebung"/>
          <w:bCs w:val="0"/>
          <w:i w:val="0"/>
          <w:iCs w:val="0"/>
          <w:sz w:val="24"/>
        </w:rPr>
      </w:pPr>
    </w:p>
    <w:p w:rsidR="00101C8C" w:rsidRDefault="0040345A" w:rsidP="00101C8C">
      <w:pPr>
        <w:shd w:val="clear" w:color="auto" w:fill="FFFFFF"/>
        <w:spacing w:after="0" w:line="240" w:lineRule="auto"/>
        <w:rPr>
          <w:rStyle w:val="SchwacheHervorhebung"/>
          <w:lang w:eastAsia="de-CH"/>
        </w:rPr>
      </w:pPr>
      <w:hyperlink r:id="rId43" w:history="1">
        <w:r w:rsidR="00101C8C" w:rsidRPr="00403D00">
          <w:rPr>
            <w:rStyle w:val="SchwacheHervorhebung"/>
            <w:lang w:eastAsia="de-CH"/>
          </w:rPr>
          <w:t>19</w:t>
        </w:r>
      </w:hyperlink>
      <w:r w:rsidR="00101C8C" w:rsidRPr="00403D00">
        <w:rPr>
          <w:rStyle w:val="SchwacheHervorhebung"/>
          <w:lang w:eastAsia="de-CH"/>
        </w:rPr>
        <w:t xml:space="preserve"> Und er ließ das Volk sich lagern auf das Gras und nahm die fünf Brote und die zwei Fische, sah auf zum Himmel, dankte und </w:t>
      </w:r>
      <w:proofErr w:type="spellStart"/>
      <w:r w:rsidR="00101C8C" w:rsidRPr="00403D00">
        <w:rPr>
          <w:rStyle w:val="SchwacheHervorhebung"/>
          <w:lang w:eastAsia="de-CH"/>
        </w:rPr>
        <w:t>brach's</w:t>
      </w:r>
      <w:proofErr w:type="spellEnd"/>
      <w:r w:rsidR="00101C8C" w:rsidRPr="00403D00">
        <w:rPr>
          <w:rStyle w:val="SchwacheHervorhebung"/>
          <w:lang w:eastAsia="de-CH"/>
        </w:rPr>
        <w:t xml:space="preserve"> und gab die Brote den Jüngern, und die Jünger gaben sie dem Volk. </w:t>
      </w:r>
    </w:p>
    <w:p w:rsidR="00315435" w:rsidRDefault="00315435" w:rsidP="00101C8C">
      <w:pPr>
        <w:shd w:val="clear" w:color="auto" w:fill="FFFFFF"/>
        <w:spacing w:after="0" w:line="240" w:lineRule="auto"/>
        <w:rPr>
          <w:rStyle w:val="SchwacheHervorhebung"/>
          <w:lang w:eastAsia="de-CH"/>
        </w:rPr>
      </w:pPr>
    </w:p>
    <w:p w:rsidR="00101C8C" w:rsidRDefault="00101C8C" w:rsidP="00101C8C">
      <w:pPr>
        <w:pStyle w:val="KeinLeerraum"/>
        <w:rPr>
          <w:rStyle w:val="SchwacheHervorhebung"/>
          <w:bCs w:val="0"/>
          <w:i w:val="0"/>
          <w:iCs w:val="0"/>
          <w:sz w:val="24"/>
        </w:rPr>
      </w:pPr>
      <w:r>
        <w:rPr>
          <w:rStyle w:val="SchwacheHervorhebung"/>
          <w:bCs w:val="0"/>
          <w:i w:val="0"/>
          <w:iCs w:val="0"/>
          <w:sz w:val="24"/>
        </w:rPr>
        <w:t xml:space="preserve">Jesus liess sie auf dem grünen Gras lagern. </w:t>
      </w:r>
      <w:r w:rsidR="0040345A">
        <w:rPr>
          <w:rStyle w:val="SchwacheHervorhebung"/>
          <w:bCs w:val="0"/>
          <w:i w:val="0"/>
          <w:iCs w:val="0"/>
          <w:sz w:val="24"/>
        </w:rPr>
        <w:t xml:space="preserve">Markus sagt, </w:t>
      </w:r>
      <w:r w:rsidR="0040345A" w:rsidRPr="0040345A">
        <w:rPr>
          <w:rStyle w:val="SchwacheHervorhebung"/>
          <w:bCs w:val="0"/>
          <w:iCs w:val="0"/>
          <w:sz w:val="24"/>
        </w:rPr>
        <w:t>in das grüne Gras</w:t>
      </w:r>
      <w:r w:rsidR="0040345A">
        <w:rPr>
          <w:rStyle w:val="SchwacheHervorhebung"/>
          <w:bCs w:val="0"/>
          <w:i w:val="0"/>
          <w:iCs w:val="0"/>
          <w:sz w:val="24"/>
        </w:rPr>
        <w:t xml:space="preserve"> und Johannes sagt, </w:t>
      </w:r>
      <w:r w:rsidR="0040345A" w:rsidRPr="0040345A">
        <w:rPr>
          <w:rStyle w:val="SchwacheHervorhebung"/>
          <w:bCs w:val="0"/>
          <w:iCs w:val="0"/>
          <w:sz w:val="24"/>
        </w:rPr>
        <w:t>es war viel Gras an dem Ort</w:t>
      </w:r>
      <w:r w:rsidR="0040345A">
        <w:rPr>
          <w:rStyle w:val="SchwacheHervorhebung"/>
          <w:bCs w:val="0"/>
          <w:i w:val="0"/>
          <w:iCs w:val="0"/>
          <w:sz w:val="24"/>
        </w:rPr>
        <w:t>. Es war Frühling in Israel und darum sehr viel Gras.</w:t>
      </w:r>
    </w:p>
    <w:p w:rsidR="0040345A" w:rsidRDefault="0040345A" w:rsidP="00101C8C">
      <w:pPr>
        <w:pStyle w:val="KeinLeerraum"/>
        <w:rPr>
          <w:rStyle w:val="SchwacheHervorhebung"/>
          <w:bCs w:val="0"/>
          <w:i w:val="0"/>
          <w:iCs w:val="0"/>
          <w:sz w:val="24"/>
        </w:rPr>
      </w:pPr>
    </w:p>
    <w:p w:rsidR="00101C8C" w:rsidRDefault="00101C8C" w:rsidP="00101C8C">
      <w:pPr>
        <w:pStyle w:val="KeinLeerraum"/>
        <w:rPr>
          <w:rStyle w:val="SchwacheHervorhebung"/>
          <w:bCs w:val="0"/>
          <w:i w:val="0"/>
          <w:iCs w:val="0"/>
          <w:sz w:val="24"/>
        </w:rPr>
      </w:pPr>
      <w:r>
        <w:rPr>
          <w:rStyle w:val="SchwacheHervorhebung"/>
          <w:bCs w:val="0"/>
          <w:i w:val="0"/>
          <w:iCs w:val="0"/>
          <w:sz w:val="24"/>
        </w:rPr>
        <w:t>Psalm 23</w:t>
      </w:r>
    </w:p>
    <w:p w:rsidR="00101C8C" w:rsidRPr="00101C8C" w:rsidRDefault="0040345A" w:rsidP="00101C8C">
      <w:pPr>
        <w:pStyle w:val="berschrift5"/>
        <w:rPr>
          <w:rStyle w:val="SchwacheHervorhebung"/>
        </w:rPr>
      </w:pPr>
      <w:hyperlink r:id="rId44" w:history="1">
        <w:r w:rsidR="00101C8C" w:rsidRPr="00101C8C">
          <w:rPr>
            <w:rStyle w:val="SchwacheHervorhebung"/>
          </w:rPr>
          <w:t>1</w:t>
        </w:r>
      </w:hyperlink>
      <w:r w:rsidR="00101C8C" w:rsidRPr="00101C8C">
        <w:rPr>
          <w:rStyle w:val="SchwacheHervorhebung"/>
        </w:rPr>
        <w:t> Ein Psalm Davids. Der HERR ist mein Hirte; mir wird nichts mangeln. </w:t>
      </w:r>
    </w:p>
    <w:p w:rsidR="00101C8C" w:rsidRPr="00101C8C" w:rsidRDefault="0040345A" w:rsidP="00101C8C">
      <w:pPr>
        <w:pStyle w:val="berschrift5"/>
        <w:rPr>
          <w:rStyle w:val="SchwacheHervorhebung"/>
        </w:rPr>
      </w:pPr>
      <w:hyperlink r:id="rId45" w:history="1">
        <w:r w:rsidR="00101C8C" w:rsidRPr="00101C8C">
          <w:rPr>
            <w:rStyle w:val="SchwacheHervorhebung"/>
          </w:rPr>
          <w:t>2</w:t>
        </w:r>
      </w:hyperlink>
      <w:r w:rsidR="00101C8C" w:rsidRPr="00101C8C">
        <w:rPr>
          <w:rStyle w:val="SchwacheHervorhebung"/>
        </w:rPr>
        <w:t> Er weidet mich auf grünen Auen und führt mich zu stillen Wassern. </w:t>
      </w:r>
    </w:p>
    <w:p w:rsidR="00101C8C" w:rsidRPr="00101C8C" w:rsidRDefault="0040345A" w:rsidP="00101C8C">
      <w:pPr>
        <w:pStyle w:val="berschrift5"/>
        <w:rPr>
          <w:rStyle w:val="SchwacheHervorhebung"/>
        </w:rPr>
      </w:pPr>
      <w:hyperlink r:id="rId46" w:history="1">
        <w:r w:rsidR="00101C8C" w:rsidRPr="00101C8C">
          <w:rPr>
            <w:rStyle w:val="SchwacheHervorhebung"/>
          </w:rPr>
          <w:t>3</w:t>
        </w:r>
      </w:hyperlink>
      <w:r w:rsidR="00101C8C" w:rsidRPr="00101C8C">
        <w:rPr>
          <w:rStyle w:val="SchwacheHervorhebung"/>
        </w:rPr>
        <w:t> Er erquickt meine Seele; er führt mich auf rechter Straße um seines Namens willen. </w:t>
      </w:r>
    </w:p>
    <w:p w:rsidR="00101C8C" w:rsidRPr="00101C8C" w:rsidRDefault="0040345A" w:rsidP="00101C8C">
      <w:pPr>
        <w:pStyle w:val="berschrift5"/>
        <w:rPr>
          <w:rStyle w:val="SchwacheHervorhebung"/>
        </w:rPr>
      </w:pPr>
      <w:hyperlink r:id="rId47" w:history="1">
        <w:r w:rsidR="00101C8C" w:rsidRPr="00101C8C">
          <w:rPr>
            <w:rStyle w:val="SchwacheHervorhebung"/>
          </w:rPr>
          <w:t>4</w:t>
        </w:r>
      </w:hyperlink>
      <w:r w:rsidR="00101C8C" w:rsidRPr="00101C8C">
        <w:rPr>
          <w:rStyle w:val="SchwacheHervorhebung"/>
        </w:rPr>
        <w:t> Und wenn ich auch wanderte durchs Tal der Todesschatten, so fürchte ich kein Unglück, denn du bist bei mir; dein Stecken und dein Stab, die trösten mich. </w:t>
      </w:r>
    </w:p>
    <w:p w:rsidR="00101C8C" w:rsidRPr="00101C8C" w:rsidRDefault="0040345A" w:rsidP="00101C8C">
      <w:pPr>
        <w:pStyle w:val="berschrift5"/>
        <w:rPr>
          <w:rStyle w:val="SchwacheHervorhebung"/>
        </w:rPr>
      </w:pPr>
      <w:hyperlink r:id="rId48" w:history="1">
        <w:r w:rsidR="00101C8C" w:rsidRPr="00101C8C">
          <w:rPr>
            <w:rStyle w:val="SchwacheHervorhebung"/>
          </w:rPr>
          <w:t>5</w:t>
        </w:r>
      </w:hyperlink>
      <w:r w:rsidR="00101C8C" w:rsidRPr="00101C8C">
        <w:rPr>
          <w:rStyle w:val="SchwacheHervorhebung"/>
        </w:rPr>
        <w:t> Du bereitest vor mir einen Tisch angesichts meiner Feinde; du hast mein Haupt mit Öl gesalbt, mein Becher fließt über. </w:t>
      </w:r>
    </w:p>
    <w:p w:rsidR="00101C8C" w:rsidRPr="00101C8C" w:rsidRDefault="0040345A" w:rsidP="00101C8C">
      <w:pPr>
        <w:pStyle w:val="berschrift5"/>
        <w:rPr>
          <w:rStyle w:val="SchwacheHervorhebung"/>
        </w:rPr>
      </w:pPr>
      <w:hyperlink r:id="rId49" w:history="1">
        <w:r w:rsidR="00101C8C" w:rsidRPr="00101C8C">
          <w:rPr>
            <w:rStyle w:val="SchwacheHervorhebung"/>
          </w:rPr>
          <w:t>6</w:t>
        </w:r>
      </w:hyperlink>
      <w:r w:rsidR="00101C8C" w:rsidRPr="00101C8C">
        <w:rPr>
          <w:rStyle w:val="SchwacheHervorhebung"/>
        </w:rPr>
        <w:t> Nur Güte und Gnade werden mir folgen mein Leben lang, und ich werde bleiben im Haus des HERRN immerdar.</w:t>
      </w:r>
    </w:p>
    <w:p w:rsidR="00101C8C" w:rsidRPr="00101C8C" w:rsidRDefault="00101C8C" w:rsidP="00101C8C">
      <w:pPr>
        <w:pStyle w:val="KeinLeerraum"/>
        <w:rPr>
          <w:rStyle w:val="SchwacheHervorhebung"/>
          <w:bCs w:val="0"/>
          <w:i w:val="0"/>
          <w:iCs w:val="0"/>
          <w:sz w:val="24"/>
        </w:rPr>
      </w:pPr>
    </w:p>
    <w:p w:rsidR="00101C8C" w:rsidRDefault="00101C8C" w:rsidP="00101C8C">
      <w:pPr>
        <w:pStyle w:val="KeinLeerraum"/>
        <w:rPr>
          <w:rStyle w:val="SchwacheHervorhebung"/>
          <w:bCs w:val="0"/>
          <w:i w:val="0"/>
          <w:iCs w:val="0"/>
          <w:sz w:val="24"/>
        </w:rPr>
      </w:pPr>
      <w:r>
        <w:rPr>
          <w:rStyle w:val="SchwacheHervorhebung"/>
          <w:bCs w:val="0"/>
          <w:i w:val="0"/>
          <w:iCs w:val="0"/>
          <w:sz w:val="24"/>
        </w:rPr>
        <w:t>I</w:t>
      </w:r>
      <w:r w:rsidR="00315435">
        <w:rPr>
          <w:rStyle w:val="SchwacheHervorhebung"/>
          <w:bCs w:val="0"/>
          <w:i w:val="0"/>
          <w:iCs w:val="0"/>
          <w:sz w:val="24"/>
        </w:rPr>
        <w:t>m</w:t>
      </w:r>
      <w:r>
        <w:rPr>
          <w:rStyle w:val="SchwacheHervorhebung"/>
          <w:bCs w:val="0"/>
          <w:i w:val="0"/>
          <w:iCs w:val="0"/>
          <w:sz w:val="24"/>
        </w:rPr>
        <w:t xml:space="preserve"> Evangelien </w:t>
      </w:r>
      <w:r w:rsidR="00315435">
        <w:rPr>
          <w:rStyle w:val="SchwacheHervorhebung"/>
          <w:bCs w:val="0"/>
          <w:i w:val="0"/>
          <w:iCs w:val="0"/>
          <w:sz w:val="24"/>
        </w:rPr>
        <w:t xml:space="preserve">von Markus </w:t>
      </w:r>
      <w:r>
        <w:rPr>
          <w:rStyle w:val="SchwacheHervorhebung"/>
          <w:bCs w:val="0"/>
          <w:i w:val="0"/>
          <w:iCs w:val="0"/>
          <w:sz w:val="24"/>
        </w:rPr>
        <w:t>heisst es, er liess sie setzten zu je 50 und 100</w:t>
      </w:r>
      <w:r w:rsidR="00315435">
        <w:rPr>
          <w:rStyle w:val="SchwacheHervorhebung"/>
          <w:bCs w:val="0"/>
          <w:i w:val="0"/>
          <w:iCs w:val="0"/>
          <w:sz w:val="24"/>
        </w:rPr>
        <w:t xml:space="preserve">. Das </w:t>
      </w:r>
      <w:r w:rsidR="00315435" w:rsidRPr="0040345A">
        <w:rPr>
          <w:rStyle w:val="SchwacheHervorhebung"/>
          <w:bCs w:val="0"/>
          <w:iCs w:val="0"/>
          <w:sz w:val="24"/>
          <w:u w:val="single"/>
        </w:rPr>
        <w:t>sich setzten</w:t>
      </w:r>
      <w:r w:rsidR="00315435">
        <w:rPr>
          <w:rStyle w:val="SchwacheHervorhebung"/>
          <w:bCs w:val="0"/>
          <w:i w:val="0"/>
          <w:iCs w:val="0"/>
          <w:sz w:val="24"/>
        </w:rPr>
        <w:t xml:space="preserve"> spricht von der Gemeinschaft mit Jesus aber auch unter einander. Es ist ein Bild auf die Gemeinde. </w:t>
      </w:r>
      <w:r w:rsidR="0040345A">
        <w:rPr>
          <w:rStyle w:val="SchwacheHervorhebung"/>
          <w:bCs w:val="0"/>
          <w:i w:val="0"/>
          <w:iCs w:val="0"/>
          <w:sz w:val="24"/>
        </w:rPr>
        <w:t>Für Jesus ist dies sehr wichtig. Es ist notwendig mit andern zusammen vorwärts zu gehen. Wir können es nicht alleine machen nach dem Motto ich bin ein Solochrist.</w:t>
      </w:r>
    </w:p>
    <w:p w:rsidR="00315435" w:rsidRDefault="00315435" w:rsidP="00101C8C">
      <w:pPr>
        <w:pStyle w:val="KeinLeerraum"/>
        <w:rPr>
          <w:rStyle w:val="SchwacheHervorhebung"/>
          <w:bCs w:val="0"/>
          <w:i w:val="0"/>
          <w:iCs w:val="0"/>
          <w:sz w:val="24"/>
        </w:rPr>
      </w:pPr>
    </w:p>
    <w:p w:rsidR="00315435" w:rsidRDefault="00315435" w:rsidP="00101C8C">
      <w:pPr>
        <w:pStyle w:val="KeinLeerraum"/>
        <w:rPr>
          <w:rStyle w:val="SchwacheHervorhebung"/>
          <w:bCs w:val="0"/>
          <w:i w:val="0"/>
          <w:iCs w:val="0"/>
          <w:sz w:val="24"/>
        </w:rPr>
      </w:pPr>
      <w:r>
        <w:rPr>
          <w:rStyle w:val="SchwacheHervorhebung"/>
          <w:bCs w:val="0"/>
          <w:i w:val="0"/>
          <w:iCs w:val="0"/>
          <w:sz w:val="24"/>
        </w:rPr>
        <w:t xml:space="preserve">Und Jesus dankte. Wir sollen dankbar sein. Wir müssen wieder lernen was es heisst Dankbar zu sein. In unserer heutigen Zeit ist die Dankbarkeit ins Abseits gerutscht. Wir haben alles und vergessen damit, dass wir alles von Gott haben. Wir müssen lernen Gott zu danken für das wichtigste. Die Erlösung, wir dürfen Kinder Gottes sein und einmal zusammen mit ihm und den Geschwistern in der Ewigkeit sein und Leben. </w:t>
      </w:r>
    </w:p>
    <w:p w:rsidR="00315435" w:rsidRDefault="00315435" w:rsidP="00101C8C">
      <w:pPr>
        <w:pStyle w:val="KeinLeerraum"/>
        <w:rPr>
          <w:rStyle w:val="SchwacheHervorhebung"/>
          <w:bCs w:val="0"/>
          <w:i w:val="0"/>
          <w:iCs w:val="0"/>
          <w:sz w:val="24"/>
        </w:rPr>
      </w:pPr>
    </w:p>
    <w:p w:rsidR="00315435" w:rsidRPr="00403D00" w:rsidRDefault="0040345A" w:rsidP="00315435">
      <w:pPr>
        <w:shd w:val="clear" w:color="auto" w:fill="FFFFFF"/>
        <w:spacing w:after="0" w:line="240" w:lineRule="auto"/>
        <w:rPr>
          <w:rStyle w:val="SchwacheHervorhebung"/>
          <w:lang w:eastAsia="de-CH"/>
        </w:rPr>
      </w:pPr>
      <w:hyperlink r:id="rId50" w:history="1">
        <w:r w:rsidR="00315435" w:rsidRPr="00403D00">
          <w:rPr>
            <w:rStyle w:val="SchwacheHervorhebung"/>
            <w:lang w:eastAsia="de-CH"/>
          </w:rPr>
          <w:t>20</w:t>
        </w:r>
      </w:hyperlink>
      <w:r w:rsidR="00315435" w:rsidRPr="00403D00">
        <w:rPr>
          <w:rStyle w:val="SchwacheHervorhebung"/>
          <w:lang w:eastAsia="de-CH"/>
        </w:rPr>
        <w:t> Und sie aßen alle und wurden satt und sammelten auf, was an Brocken übrig blieb, zwölf Körbe voll. </w:t>
      </w:r>
    </w:p>
    <w:p w:rsidR="00315435" w:rsidRDefault="00315435" w:rsidP="00101C8C">
      <w:pPr>
        <w:pStyle w:val="KeinLeerraum"/>
        <w:rPr>
          <w:rStyle w:val="SchwacheHervorhebung"/>
          <w:bCs w:val="0"/>
          <w:i w:val="0"/>
          <w:iCs w:val="0"/>
          <w:sz w:val="24"/>
        </w:rPr>
      </w:pPr>
      <w:r>
        <w:rPr>
          <w:rStyle w:val="SchwacheHervorhebung"/>
          <w:bCs w:val="0"/>
          <w:i w:val="0"/>
          <w:iCs w:val="0"/>
          <w:sz w:val="24"/>
        </w:rPr>
        <w:t xml:space="preserve">Hier sehen wir wieder ein Bild im </w:t>
      </w:r>
      <w:proofErr w:type="spellStart"/>
      <w:r>
        <w:rPr>
          <w:rStyle w:val="SchwacheHervorhebung"/>
          <w:bCs w:val="0"/>
          <w:i w:val="0"/>
          <w:iCs w:val="0"/>
          <w:sz w:val="24"/>
        </w:rPr>
        <w:t>alten</w:t>
      </w:r>
      <w:proofErr w:type="spellEnd"/>
      <w:r>
        <w:rPr>
          <w:rStyle w:val="SchwacheHervorhebung"/>
          <w:bCs w:val="0"/>
          <w:i w:val="0"/>
          <w:iCs w:val="0"/>
          <w:sz w:val="24"/>
        </w:rPr>
        <w:t xml:space="preserve"> Testament. Das Volk durfte in der Wüste jeden Morgen das </w:t>
      </w:r>
      <w:proofErr w:type="spellStart"/>
      <w:r>
        <w:rPr>
          <w:rStyle w:val="SchwacheHervorhebung"/>
          <w:bCs w:val="0"/>
          <w:i w:val="0"/>
          <w:iCs w:val="0"/>
          <w:sz w:val="24"/>
        </w:rPr>
        <w:t>Mana</w:t>
      </w:r>
      <w:proofErr w:type="spellEnd"/>
      <w:r>
        <w:rPr>
          <w:rStyle w:val="SchwacheHervorhebung"/>
          <w:bCs w:val="0"/>
          <w:i w:val="0"/>
          <w:iCs w:val="0"/>
          <w:sz w:val="24"/>
        </w:rPr>
        <w:t xml:space="preserve"> auflesen und für den Tag sammeln. Sie durften aber keine Vorräte sammeln weil diese über Nacht nicht gut blieben und vergammelten. Jetzt ist aber etwas anders. Jesus ist das wahre Brot und wie er es in Johannes 6,35 sagt:</w:t>
      </w:r>
    </w:p>
    <w:p w:rsidR="00315435" w:rsidRDefault="00315435" w:rsidP="00101C8C">
      <w:pPr>
        <w:pStyle w:val="KeinLeerraum"/>
        <w:rPr>
          <w:rStyle w:val="SchwacheHervorhebung"/>
        </w:rPr>
      </w:pPr>
    </w:p>
    <w:p w:rsidR="00315435" w:rsidRPr="00315435" w:rsidRDefault="0040345A" w:rsidP="00101C8C">
      <w:pPr>
        <w:pStyle w:val="KeinLeerraum"/>
        <w:rPr>
          <w:rStyle w:val="SchwacheHervorhebung"/>
        </w:rPr>
      </w:pPr>
      <w:hyperlink r:id="rId51" w:history="1">
        <w:r w:rsidR="00315435" w:rsidRPr="00315435">
          <w:rPr>
            <w:rStyle w:val="SchwacheHervorhebung"/>
          </w:rPr>
          <w:t>35</w:t>
        </w:r>
      </w:hyperlink>
      <w:r w:rsidR="00315435" w:rsidRPr="00315435">
        <w:rPr>
          <w:rStyle w:val="SchwacheHervorhebung"/>
        </w:rPr>
        <w:t> Jesus aber sprach zu ihnen: Ich bin das Brot des Lebens. Wer zu mir kommt, den wird nicht hungern, und wer an mich glaubt, den wird niemals dürsten. </w:t>
      </w:r>
    </w:p>
    <w:p w:rsidR="00F35B9B" w:rsidRDefault="008D4784" w:rsidP="008D4784">
      <w:pPr>
        <w:pStyle w:val="KeinLeerraum"/>
      </w:pPr>
      <w:r>
        <w:t xml:space="preserve">Jesus sagt ihnen, dass sie die Resten in Körbe aufsammeln sollen. Jesus hat im Überfluss gegeben und jetzt sollen sie sammeln. Jesus ist das Brot des Lebens welches wir brauchen. </w:t>
      </w:r>
    </w:p>
    <w:p w:rsidR="00AE7CE2" w:rsidRDefault="00AE7CE2" w:rsidP="008D4784">
      <w:pPr>
        <w:pStyle w:val="KeinLeerraum"/>
      </w:pPr>
    </w:p>
    <w:p w:rsidR="00AE7CE2" w:rsidRDefault="00AE7CE2" w:rsidP="00AE7CE2">
      <w:pPr>
        <w:pStyle w:val="KeinLeerraum"/>
        <w:numPr>
          <w:ilvl w:val="0"/>
          <w:numId w:val="2"/>
        </w:numPr>
      </w:pPr>
      <w:r>
        <w:t>Jesus wird einmal alle Probleme lösen!</w:t>
      </w:r>
    </w:p>
    <w:p w:rsidR="00AE7CE2" w:rsidRDefault="00AE7CE2" w:rsidP="00AE7CE2">
      <w:pPr>
        <w:pStyle w:val="KeinLeerraum"/>
        <w:numPr>
          <w:ilvl w:val="0"/>
          <w:numId w:val="2"/>
        </w:numPr>
      </w:pPr>
      <w:r>
        <w:t>Jesus ist das Brot des Lebens!</w:t>
      </w:r>
    </w:p>
    <w:p w:rsidR="00AE7CE2" w:rsidRDefault="00AE7CE2" w:rsidP="00AE7CE2">
      <w:pPr>
        <w:pStyle w:val="KeinLeerraum"/>
        <w:numPr>
          <w:ilvl w:val="0"/>
          <w:numId w:val="2"/>
        </w:numPr>
      </w:pPr>
      <w:r>
        <w:t>Jesus ist der, welche unsere Talente vermehrt und gebrauchen kann!</w:t>
      </w:r>
    </w:p>
    <w:p w:rsidR="00AE7CE2" w:rsidRDefault="00AE7CE2" w:rsidP="00AE7CE2">
      <w:pPr>
        <w:pStyle w:val="KeinLeerraum"/>
        <w:numPr>
          <w:ilvl w:val="0"/>
          <w:numId w:val="2"/>
        </w:numPr>
      </w:pPr>
      <w:r>
        <w:t>Jesus will Gemeinschaft mit der Gemeinde!</w:t>
      </w:r>
    </w:p>
    <w:p w:rsidR="00AE7CE2" w:rsidRPr="008D4784" w:rsidRDefault="00AE7CE2" w:rsidP="008D4784">
      <w:pPr>
        <w:pStyle w:val="KeinLeerraum"/>
      </w:pPr>
    </w:p>
    <w:p w:rsidR="00315435" w:rsidRDefault="00315435" w:rsidP="00F516BA">
      <w:pPr>
        <w:pStyle w:val="KeinLeerraum"/>
        <w:rPr>
          <w:rFonts w:ascii="Cambria" w:hAnsi="Cambria"/>
          <w:color w:val="444444"/>
          <w:sz w:val="25"/>
          <w:szCs w:val="25"/>
          <w:shd w:val="clear" w:color="auto" w:fill="FFFFFF"/>
        </w:rPr>
      </w:pPr>
    </w:p>
    <w:p w:rsidR="00D65D9A" w:rsidRDefault="00D65D9A" w:rsidP="00DC31AB">
      <w:pPr>
        <w:pStyle w:val="berschrift2"/>
      </w:pPr>
      <w:r w:rsidRPr="00DC31AB">
        <w:t>Vergleich</w:t>
      </w:r>
    </w:p>
    <w:p w:rsidR="00D65D9A" w:rsidRDefault="00D65D9A" w:rsidP="00D65D9A">
      <w:pPr>
        <w:pStyle w:val="KeinLeerraum"/>
      </w:pPr>
    </w:p>
    <w:p w:rsidR="00D65D9A" w:rsidRDefault="00D65D9A" w:rsidP="00D65D9A">
      <w:pPr>
        <w:pStyle w:val="KeinLeerraum"/>
      </w:pPr>
      <w:r>
        <w:t>Matthäus zeigt Jesus als den König</w:t>
      </w:r>
    </w:p>
    <w:p w:rsidR="00D65D9A" w:rsidRDefault="00D65D9A" w:rsidP="00D65D9A">
      <w:pPr>
        <w:pStyle w:val="KeinLeerraum"/>
      </w:pPr>
      <w:r>
        <w:t>Markus zeigt Jesus als den Knecht</w:t>
      </w:r>
    </w:p>
    <w:p w:rsidR="00D65D9A" w:rsidRDefault="00D65D9A" w:rsidP="00D65D9A">
      <w:pPr>
        <w:pStyle w:val="KeinLeerraum"/>
      </w:pPr>
      <w:r>
        <w:t>Lukas zeigt Jesus als den vollkommenen Mensch</w:t>
      </w:r>
    </w:p>
    <w:p w:rsidR="00D65D9A" w:rsidRDefault="00D65D9A" w:rsidP="00D65D9A">
      <w:pPr>
        <w:pStyle w:val="KeinLeerraum"/>
      </w:pPr>
      <w:r>
        <w:t>Johannes zeigt Jesus als den vollkommenen Gott</w:t>
      </w:r>
    </w:p>
    <w:p w:rsidR="00D65D9A" w:rsidRDefault="00D65D9A" w:rsidP="00D65D9A">
      <w:pPr>
        <w:pStyle w:val="KeinLeerraum"/>
      </w:pPr>
    </w:p>
    <w:p w:rsidR="00D65D9A" w:rsidRDefault="00D65D9A" w:rsidP="00DC31AB">
      <w:pPr>
        <w:pStyle w:val="berschrift2"/>
      </w:pPr>
      <w:r w:rsidRPr="00DC31AB">
        <w:t>Matthäus</w:t>
      </w:r>
    </w:p>
    <w:p w:rsidR="00D65D9A" w:rsidRDefault="00D65D9A" w:rsidP="00D65D9A">
      <w:pPr>
        <w:pStyle w:val="KeinLeerraum"/>
      </w:pPr>
      <w:r w:rsidRPr="00D65D9A">
        <w:rPr>
          <w:rStyle w:val="SchwacheHervorhebung"/>
        </w:rPr>
        <w:t>Sie haben es nicht nötig, weg zu gehen</w:t>
      </w:r>
      <w:r>
        <w:t xml:space="preserve"> =&gt; der König schaut für </w:t>
      </w:r>
      <w:r w:rsidRPr="0040345A">
        <w:rPr>
          <w:b/>
        </w:rPr>
        <w:t>seine</w:t>
      </w:r>
      <w:r>
        <w:t xml:space="preserve"> Menschen in </w:t>
      </w:r>
      <w:r w:rsidRPr="0040345A">
        <w:rPr>
          <w:b/>
        </w:rPr>
        <w:t>seinem</w:t>
      </w:r>
      <w:r>
        <w:t xml:space="preserve"> Reich</w:t>
      </w:r>
      <w:r w:rsidR="00DC31AB">
        <w:t>, er hat einen Platz für sie</w:t>
      </w:r>
    </w:p>
    <w:p w:rsidR="00D65D9A" w:rsidRDefault="00D65D9A" w:rsidP="00D65D9A">
      <w:pPr>
        <w:pStyle w:val="KeinLeerraum"/>
      </w:pPr>
    </w:p>
    <w:p w:rsidR="00D65D9A" w:rsidRDefault="00D65D9A" w:rsidP="00D65D9A">
      <w:pPr>
        <w:pStyle w:val="KeinLeerraum"/>
      </w:pPr>
      <w:r w:rsidRPr="00D65D9A">
        <w:rPr>
          <w:rStyle w:val="SchwacheHervorhebung"/>
        </w:rPr>
        <w:t>Gebt ihr ihnen zu essen</w:t>
      </w:r>
      <w:r w:rsidRPr="00D65D9A">
        <w:rPr>
          <w:rStyle w:val="SchwacheHervorhebung"/>
          <w:bCs w:val="0"/>
          <w:i w:val="0"/>
          <w:iCs w:val="0"/>
          <w:sz w:val="24"/>
        </w:rPr>
        <w:t xml:space="preserve"> </w:t>
      </w:r>
      <w:r w:rsidRPr="00DC31AB">
        <w:t>=&gt; der König hat einen Plan</w:t>
      </w:r>
    </w:p>
    <w:p w:rsidR="0040345A" w:rsidRPr="00D65D9A" w:rsidRDefault="0040345A" w:rsidP="00D65D9A">
      <w:pPr>
        <w:pStyle w:val="KeinLeerraum"/>
      </w:pPr>
      <w:bookmarkStart w:id="0" w:name="_GoBack"/>
      <w:bookmarkEnd w:id="0"/>
    </w:p>
    <w:p w:rsidR="00D65D9A" w:rsidRDefault="00D65D9A" w:rsidP="00D65D9A">
      <w:pPr>
        <w:pStyle w:val="KeinLeerraum"/>
      </w:pPr>
      <w:r w:rsidRPr="00D65D9A">
        <w:rPr>
          <w:rStyle w:val="SchwacheHervorhebung"/>
        </w:rPr>
        <w:t xml:space="preserve">Sah zum </w:t>
      </w:r>
      <w:r w:rsidRPr="004E6984">
        <w:rPr>
          <w:rStyle w:val="SchwacheHervorhebung"/>
        </w:rPr>
        <w:t>Himmel</w:t>
      </w:r>
      <w:r w:rsidRPr="00D65D9A">
        <w:rPr>
          <w:rStyle w:val="SchwacheHervorhebung"/>
        </w:rPr>
        <w:t xml:space="preserve"> auf</w:t>
      </w:r>
      <w:r>
        <w:t xml:space="preserve"> =&gt; der König weiss woher seine Stärke kommt</w:t>
      </w:r>
      <w:r w:rsidR="00DC31AB">
        <w:t>, ganze Hingabe</w:t>
      </w:r>
    </w:p>
    <w:p w:rsidR="00D65D9A" w:rsidRDefault="00D65D9A" w:rsidP="00D65D9A">
      <w:pPr>
        <w:pStyle w:val="KeinLeerraum"/>
      </w:pPr>
    </w:p>
    <w:p w:rsidR="004E6984" w:rsidRDefault="00D65D9A" w:rsidP="004E6984">
      <w:pPr>
        <w:pStyle w:val="KeinLeerraum"/>
      </w:pPr>
      <w:r w:rsidRPr="00D65D9A">
        <w:rPr>
          <w:rStyle w:val="SchwacheHervorhebung"/>
        </w:rPr>
        <w:t>Gab das Brot den Jüngern, die Jünger gaben es dem Volk</w:t>
      </w:r>
      <w:r>
        <w:t xml:space="preserve"> =&gt;</w:t>
      </w:r>
      <w:r w:rsidR="004E6984">
        <w:t xml:space="preserve"> der König hat einen Auftrag</w:t>
      </w:r>
    </w:p>
    <w:p w:rsidR="004E6984" w:rsidRDefault="004E6984" w:rsidP="004E6984">
      <w:pPr>
        <w:pStyle w:val="berschrift3"/>
      </w:pPr>
      <w:r>
        <w:t>Markus</w:t>
      </w:r>
    </w:p>
    <w:p w:rsidR="004E6984" w:rsidRDefault="004E6984" w:rsidP="004E6984">
      <w:pPr>
        <w:pStyle w:val="KeinLeerraum"/>
      </w:pPr>
      <w:r w:rsidRPr="004E6984">
        <w:rPr>
          <w:rStyle w:val="SchwacheHervorhebung"/>
        </w:rPr>
        <w:t>Er hatte erbarmen</w:t>
      </w:r>
      <w:r>
        <w:t xml:space="preserve"> =&gt; der Knecht </w:t>
      </w:r>
      <w:r w:rsidR="00DC31AB">
        <w:t>diente den Bedürftigen</w:t>
      </w:r>
    </w:p>
    <w:p w:rsidR="004E6984" w:rsidRDefault="004E6984" w:rsidP="004E6984">
      <w:pPr>
        <w:pStyle w:val="KeinLeerraum"/>
      </w:pPr>
    </w:p>
    <w:p w:rsidR="004E6984" w:rsidRDefault="004E6984" w:rsidP="004E6984">
      <w:pPr>
        <w:pStyle w:val="KeinLeerraum"/>
      </w:pPr>
      <w:r w:rsidRPr="004E6984">
        <w:rPr>
          <w:rStyle w:val="SchwacheHervorhebung"/>
        </w:rPr>
        <w:t>Wie Schafe ohne Hirten</w:t>
      </w:r>
      <w:r>
        <w:t xml:space="preserve"> =&gt; der Knecht wusste was seine Schafe brauchten</w:t>
      </w:r>
    </w:p>
    <w:p w:rsidR="004E6984" w:rsidRDefault="004E6984" w:rsidP="004E6984">
      <w:pPr>
        <w:pStyle w:val="KeinLeerraum"/>
      </w:pPr>
    </w:p>
    <w:p w:rsidR="004E6984" w:rsidRPr="00D65D9A" w:rsidRDefault="004E6984" w:rsidP="004E6984">
      <w:pPr>
        <w:pStyle w:val="KeinLeerraum"/>
      </w:pPr>
      <w:r w:rsidRPr="004E6984">
        <w:rPr>
          <w:rStyle w:val="SchwacheHervorhebung"/>
        </w:rPr>
        <w:t>Er fing an sie vieles zu lehren</w:t>
      </w:r>
      <w:r>
        <w:t xml:space="preserve"> =&gt; der Knecht diente in der Lehre </w:t>
      </w:r>
    </w:p>
    <w:p w:rsidR="00F516BA" w:rsidRDefault="004E6984" w:rsidP="004E6984">
      <w:pPr>
        <w:pStyle w:val="berschrift3"/>
      </w:pPr>
      <w:r>
        <w:t>Lukas</w:t>
      </w:r>
    </w:p>
    <w:p w:rsidR="004E6984" w:rsidRDefault="004E6984" w:rsidP="004E6984">
      <w:pPr>
        <w:pStyle w:val="KeinLeerraum"/>
      </w:pPr>
      <w:r w:rsidRPr="004E6984">
        <w:rPr>
          <w:rStyle w:val="SchwacheHervorhebung"/>
        </w:rPr>
        <w:t>Die Menge folgte ihm</w:t>
      </w:r>
      <w:r>
        <w:t xml:space="preserve"> =&gt; die Menschen konnten einem Vorbild nachlaufen</w:t>
      </w:r>
    </w:p>
    <w:p w:rsidR="004E6984" w:rsidRDefault="004E6984" w:rsidP="004E6984">
      <w:pPr>
        <w:pStyle w:val="KeinLeerraum"/>
      </w:pPr>
    </w:p>
    <w:p w:rsidR="004E6984" w:rsidRDefault="004E6984" w:rsidP="004E6984">
      <w:pPr>
        <w:pStyle w:val="KeinLeerraum"/>
      </w:pPr>
      <w:r w:rsidRPr="004E6984">
        <w:rPr>
          <w:rStyle w:val="SchwacheHervorhebung"/>
        </w:rPr>
        <w:t>Er nahm sie auf und redete zu ihnen</w:t>
      </w:r>
      <w:r>
        <w:t xml:space="preserve"> =&gt; die Menschen wurden gelehrt</w:t>
      </w:r>
    </w:p>
    <w:p w:rsidR="004E6984" w:rsidRDefault="004E6984" w:rsidP="004E6984">
      <w:pPr>
        <w:pStyle w:val="KeinLeerraum"/>
      </w:pPr>
    </w:p>
    <w:p w:rsidR="004E6984" w:rsidRDefault="004E6984" w:rsidP="004E6984">
      <w:pPr>
        <w:pStyle w:val="KeinLeerraum"/>
      </w:pPr>
      <w:r w:rsidRPr="004E6984">
        <w:rPr>
          <w:rStyle w:val="SchwacheHervorhebung"/>
        </w:rPr>
        <w:t>Er heilte die Kranken</w:t>
      </w:r>
      <w:r>
        <w:t xml:space="preserve"> =&gt; die Menschen wurden gesund </w:t>
      </w:r>
    </w:p>
    <w:p w:rsidR="004E6984" w:rsidRDefault="004E6984" w:rsidP="004E6984">
      <w:pPr>
        <w:pStyle w:val="KeinLeerraum"/>
      </w:pPr>
    </w:p>
    <w:p w:rsidR="004E6984" w:rsidRDefault="004E6984" w:rsidP="004E6984">
      <w:pPr>
        <w:pStyle w:val="KeinLeerraum"/>
      </w:pPr>
      <w:r w:rsidRPr="004E6984">
        <w:rPr>
          <w:rStyle w:val="SchwacheHervorhebung"/>
        </w:rPr>
        <w:t>Sie assen und wurden satt</w:t>
      </w:r>
      <w:r>
        <w:t xml:space="preserve"> =&gt; die Menschen konnten ihren Hunger stillen</w:t>
      </w:r>
    </w:p>
    <w:p w:rsidR="004E6984" w:rsidRDefault="004E6984" w:rsidP="004E6984">
      <w:pPr>
        <w:pStyle w:val="berschrift3"/>
      </w:pPr>
      <w:r>
        <w:t>Johannes</w:t>
      </w:r>
    </w:p>
    <w:p w:rsidR="004E6984" w:rsidRDefault="004E6984" w:rsidP="004E6984">
      <w:pPr>
        <w:pStyle w:val="KeinLeerraum"/>
      </w:pPr>
      <w:r w:rsidRPr="004E6984">
        <w:rPr>
          <w:rStyle w:val="SchwacheHervorhebung"/>
        </w:rPr>
        <w:t>Sie sahen seine Zeichen an den Kranken</w:t>
      </w:r>
      <w:r>
        <w:t xml:space="preserve"> =&gt; Gott ist der Heiler</w:t>
      </w:r>
    </w:p>
    <w:p w:rsidR="004E6984" w:rsidRDefault="004E6984" w:rsidP="004E6984">
      <w:pPr>
        <w:pStyle w:val="KeinLeerraum"/>
      </w:pPr>
    </w:p>
    <w:p w:rsidR="004E6984" w:rsidRDefault="004E6984" w:rsidP="004E6984">
      <w:pPr>
        <w:pStyle w:val="KeinLeerraum"/>
      </w:pPr>
      <w:r w:rsidRPr="004E6984">
        <w:rPr>
          <w:rStyle w:val="SchwacheHervorhebung"/>
        </w:rPr>
        <w:t>Viel Gras war an dem Ort (Psalm 23</w:t>
      </w:r>
      <w:r>
        <w:t>) =&gt; Gott ist der Schöpfer</w:t>
      </w:r>
    </w:p>
    <w:p w:rsidR="004E6984" w:rsidRDefault="004E6984" w:rsidP="004E6984">
      <w:pPr>
        <w:pStyle w:val="KeinLeerraum"/>
      </w:pPr>
    </w:p>
    <w:p w:rsidR="004E6984" w:rsidRDefault="004E6984" w:rsidP="004E6984">
      <w:pPr>
        <w:pStyle w:val="KeinLeerraum"/>
      </w:pPr>
      <w:r w:rsidRPr="004E6984">
        <w:rPr>
          <w:rStyle w:val="SchwacheHervorhebung"/>
        </w:rPr>
        <w:t>Die Leute sahen die Zeichen welche Jesus getan</w:t>
      </w:r>
      <w:r>
        <w:t xml:space="preserve"> </w:t>
      </w:r>
      <w:proofErr w:type="gramStart"/>
      <w:r>
        <w:t>hatte</w:t>
      </w:r>
      <w:proofErr w:type="gramEnd"/>
      <w:r>
        <w:t xml:space="preserve"> =&gt; Gott ist der Allmächtige</w:t>
      </w:r>
    </w:p>
    <w:p w:rsidR="004E6984" w:rsidRDefault="004E6984" w:rsidP="004E6984">
      <w:pPr>
        <w:pStyle w:val="KeinLeerraum"/>
      </w:pPr>
    </w:p>
    <w:p w:rsidR="004E6984" w:rsidRPr="00F516BA" w:rsidRDefault="004E6984" w:rsidP="004E6984">
      <w:pPr>
        <w:pStyle w:val="KeinLeerraum"/>
      </w:pPr>
    </w:p>
    <w:sectPr w:rsidR="004E6984" w:rsidRPr="00F516BA" w:rsidSect="00AE7CE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8317E"/>
    <w:multiLevelType w:val="hybridMultilevel"/>
    <w:tmpl w:val="38A6C2C8"/>
    <w:lvl w:ilvl="0" w:tplc="52D41C12">
      <w:start w:val="30"/>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F3706E0"/>
    <w:multiLevelType w:val="hybridMultilevel"/>
    <w:tmpl w:val="5366F27C"/>
    <w:lvl w:ilvl="0" w:tplc="3F7E2A54">
      <w:start w:val="30"/>
      <w:numFmt w:val="bullet"/>
      <w:lvlText w:val="-"/>
      <w:lvlJc w:val="left"/>
      <w:pPr>
        <w:ind w:left="720" w:hanging="360"/>
      </w:pPr>
      <w:rPr>
        <w:rFonts w:ascii="Arial" w:eastAsiaTheme="maj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1EA"/>
    <w:rsid w:val="00060DDE"/>
    <w:rsid w:val="00101C8C"/>
    <w:rsid w:val="00171BC9"/>
    <w:rsid w:val="00176421"/>
    <w:rsid w:val="00315435"/>
    <w:rsid w:val="0040345A"/>
    <w:rsid w:val="00403D00"/>
    <w:rsid w:val="004E6984"/>
    <w:rsid w:val="006321EA"/>
    <w:rsid w:val="008D4784"/>
    <w:rsid w:val="00AE7CE2"/>
    <w:rsid w:val="00CE637A"/>
    <w:rsid w:val="00D65D9A"/>
    <w:rsid w:val="00D77884"/>
    <w:rsid w:val="00DC31AB"/>
    <w:rsid w:val="00F0133C"/>
    <w:rsid w:val="00F35B9B"/>
    <w:rsid w:val="00F516B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6A5D61-9BA3-433E-A5A8-5DB83BC02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516BA"/>
    <w:rPr>
      <w:rFonts w:ascii="Arial" w:hAnsi="Arial"/>
      <w:sz w:val="24"/>
    </w:rPr>
  </w:style>
  <w:style w:type="paragraph" w:styleId="berschrift1">
    <w:name w:val="heading 1"/>
    <w:basedOn w:val="Standard"/>
    <w:next w:val="Standard"/>
    <w:link w:val="berschrift1Zchn"/>
    <w:uiPriority w:val="9"/>
    <w:qFormat/>
    <w:rsid w:val="00D65D9A"/>
    <w:pPr>
      <w:keepNext/>
      <w:keepLines/>
      <w:spacing w:before="240" w:after="0"/>
      <w:outlineLvl w:val="0"/>
    </w:pPr>
    <w:rPr>
      <w:rFonts w:ascii="Arial Black" w:eastAsiaTheme="majorEastAsia" w:hAnsi="Arial Black" w:cstheme="majorBidi"/>
      <w:sz w:val="32"/>
      <w:szCs w:val="32"/>
    </w:rPr>
  </w:style>
  <w:style w:type="paragraph" w:styleId="berschrift2">
    <w:name w:val="heading 2"/>
    <w:basedOn w:val="Standard"/>
    <w:next w:val="Standard"/>
    <w:link w:val="berschrift2Zchn"/>
    <w:uiPriority w:val="9"/>
    <w:unhideWhenUsed/>
    <w:qFormat/>
    <w:rsid w:val="00DC31AB"/>
    <w:pPr>
      <w:keepNext/>
      <w:keepLines/>
      <w:spacing w:before="40" w:after="0"/>
      <w:outlineLvl w:val="1"/>
    </w:pPr>
    <w:rPr>
      <w:rFonts w:eastAsiaTheme="majorEastAsia" w:cstheme="majorBidi"/>
      <w:b/>
      <w:szCs w:val="26"/>
    </w:rPr>
  </w:style>
  <w:style w:type="paragraph" w:styleId="berschrift3">
    <w:name w:val="heading 3"/>
    <w:basedOn w:val="Standard"/>
    <w:next w:val="Standard"/>
    <w:link w:val="berschrift3Zchn"/>
    <w:uiPriority w:val="9"/>
    <w:qFormat/>
    <w:rsid w:val="00DC31AB"/>
    <w:pPr>
      <w:spacing w:beforeAutospacing="1" w:after="0" w:afterAutospacing="1" w:line="240" w:lineRule="auto"/>
      <w:outlineLvl w:val="2"/>
    </w:pPr>
    <w:rPr>
      <w:rFonts w:eastAsia="Times New Roman" w:cs="Times New Roman"/>
      <w:b/>
      <w:bCs/>
      <w:szCs w:val="27"/>
      <w:lang w:eastAsia="de-CH"/>
    </w:rPr>
  </w:style>
  <w:style w:type="paragraph" w:styleId="berschrift4">
    <w:name w:val="heading 4"/>
    <w:basedOn w:val="Standard"/>
    <w:next w:val="Standard"/>
    <w:link w:val="berschrift4Zchn"/>
    <w:uiPriority w:val="9"/>
    <w:unhideWhenUsed/>
    <w:qFormat/>
    <w:rsid w:val="00DC31A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unhideWhenUsed/>
    <w:qFormat/>
    <w:rsid w:val="00CE637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321EA"/>
    <w:pPr>
      <w:spacing w:after="0" w:line="240" w:lineRule="auto"/>
    </w:pPr>
    <w:rPr>
      <w:rFonts w:ascii="Arial" w:hAnsi="Arial"/>
      <w:sz w:val="24"/>
    </w:rPr>
  </w:style>
  <w:style w:type="character" w:styleId="SchwacheHervorhebung">
    <w:name w:val="Subtle Emphasis"/>
    <w:aliases w:val="Bibelstelle"/>
    <w:basedOn w:val="Fett"/>
    <w:uiPriority w:val="19"/>
    <w:qFormat/>
    <w:rsid w:val="004E6984"/>
    <w:rPr>
      <w:rFonts w:ascii="Arial" w:hAnsi="Arial"/>
      <w:b w:val="0"/>
      <w:bCs/>
      <w:i/>
      <w:iCs/>
      <w:color w:val="auto"/>
      <w:sz w:val="22"/>
    </w:rPr>
  </w:style>
  <w:style w:type="character" w:customStyle="1" w:styleId="berschrift3Zchn">
    <w:name w:val="Überschrift 3 Zchn"/>
    <w:basedOn w:val="Absatz-Standardschriftart"/>
    <w:link w:val="berschrift3"/>
    <w:uiPriority w:val="9"/>
    <w:rsid w:val="00DC31AB"/>
    <w:rPr>
      <w:rFonts w:ascii="Arial" w:eastAsia="Times New Roman" w:hAnsi="Arial" w:cs="Times New Roman"/>
      <w:b/>
      <w:bCs/>
      <w:sz w:val="24"/>
      <w:szCs w:val="27"/>
      <w:lang w:eastAsia="de-CH"/>
    </w:rPr>
  </w:style>
  <w:style w:type="character" w:styleId="Hyperlink">
    <w:name w:val="Hyperlink"/>
    <w:basedOn w:val="Absatz-Standardschriftart"/>
    <w:uiPriority w:val="99"/>
    <w:semiHidden/>
    <w:unhideWhenUsed/>
    <w:rsid w:val="006321EA"/>
    <w:rPr>
      <w:color w:val="0000FF"/>
      <w:u w:val="single"/>
    </w:rPr>
  </w:style>
  <w:style w:type="character" w:styleId="Fett">
    <w:name w:val="Strong"/>
    <w:basedOn w:val="Absatz-Standardschriftart"/>
    <w:uiPriority w:val="22"/>
    <w:qFormat/>
    <w:rsid w:val="006321EA"/>
    <w:rPr>
      <w:b/>
      <w:bCs/>
    </w:rPr>
  </w:style>
  <w:style w:type="character" w:customStyle="1" w:styleId="versenumber">
    <w:name w:val="versenumber"/>
    <w:basedOn w:val="Absatz-Standardschriftart"/>
    <w:rsid w:val="006321EA"/>
  </w:style>
  <w:style w:type="character" w:customStyle="1" w:styleId="berschrift1Zchn">
    <w:name w:val="Überschrift 1 Zchn"/>
    <w:basedOn w:val="Absatz-Standardschriftart"/>
    <w:link w:val="berschrift1"/>
    <w:uiPriority w:val="9"/>
    <w:rsid w:val="00D65D9A"/>
    <w:rPr>
      <w:rFonts w:ascii="Arial Black" w:eastAsiaTheme="majorEastAsia" w:hAnsi="Arial Black" w:cstheme="majorBidi"/>
      <w:sz w:val="32"/>
      <w:szCs w:val="32"/>
    </w:rPr>
  </w:style>
  <w:style w:type="character" w:customStyle="1" w:styleId="berschrift2Zchn">
    <w:name w:val="Überschrift 2 Zchn"/>
    <w:basedOn w:val="Absatz-Standardschriftart"/>
    <w:link w:val="berschrift2"/>
    <w:uiPriority w:val="9"/>
    <w:rsid w:val="00DC31AB"/>
    <w:rPr>
      <w:rFonts w:ascii="Arial" w:eastAsiaTheme="majorEastAsia" w:hAnsi="Arial" w:cstheme="majorBidi"/>
      <w:b/>
      <w:sz w:val="24"/>
      <w:szCs w:val="26"/>
    </w:rPr>
  </w:style>
  <w:style w:type="character" w:customStyle="1" w:styleId="berschrift4Zchn">
    <w:name w:val="Überschrift 4 Zchn"/>
    <w:basedOn w:val="Absatz-Standardschriftart"/>
    <w:link w:val="berschrift4"/>
    <w:uiPriority w:val="9"/>
    <w:rsid w:val="00DC31AB"/>
    <w:rPr>
      <w:rFonts w:asciiTheme="majorHAnsi" w:eastAsiaTheme="majorEastAsia" w:hAnsiTheme="majorHAnsi" w:cstheme="majorBidi"/>
      <w:i/>
      <w:iCs/>
      <w:color w:val="2E74B5" w:themeColor="accent1" w:themeShade="BF"/>
      <w:sz w:val="24"/>
    </w:rPr>
  </w:style>
  <w:style w:type="paragraph" w:styleId="Untertitel">
    <w:name w:val="Subtitle"/>
    <w:basedOn w:val="Standard"/>
    <w:next w:val="Standard"/>
    <w:link w:val="UntertitelZchn"/>
    <w:uiPriority w:val="11"/>
    <w:qFormat/>
    <w:rsid w:val="00DC31AB"/>
    <w:pPr>
      <w:numPr>
        <w:ilvl w:val="1"/>
      </w:numPr>
    </w:pPr>
    <w:rPr>
      <w:rFonts w:asciiTheme="minorHAnsi" w:eastAsiaTheme="minorEastAsia" w:hAnsiTheme="minorHAnsi"/>
      <w:color w:val="5A5A5A" w:themeColor="text1" w:themeTint="A5"/>
      <w:spacing w:val="15"/>
      <w:sz w:val="22"/>
    </w:rPr>
  </w:style>
  <w:style w:type="character" w:customStyle="1" w:styleId="UntertitelZchn">
    <w:name w:val="Untertitel Zchn"/>
    <w:basedOn w:val="Absatz-Standardschriftart"/>
    <w:link w:val="Untertitel"/>
    <w:uiPriority w:val="11"/>
    <w:rsid w:val="00DC31AB"/>
    <w:rPr>
      <w:rFonts w:eastAsiaTheme="minorEastAsia"/>
      <w:color w:val="5A5A5A" w:themeColor="text1" w:themeTint="A5"/>
      <w:spacing w:val="15"/>
    </w:rPr>
  </w:style>
  <w:style w:type="character" w:customStyle="1" w:styleId="berschrift5Zchn">
    <w:name w:val="Überschrift 5 Zchn"/>
    <w:basedOn w:val="Absatz-Standardschriftart"/>
    <w:link w:val="berschrift5"/>
    <w:uiPriority w:val="9"/>
    <w:rsid w:val="00CE637A"/>
    <w:rPr>
      <w:rFonts w:asciiTheme="majorHAnsi" w:eastAsiaTheme="majorEastAsia" w:hAnsiTheme="majorHAnsi" w:cstheme="majorBidi"/>
      <w:color w:val="2E74B5" w:themeColor="accent1" w:themeShade="BF"/>
      <w:sz w:val="24"/>
    </w:rPr>
  </w:style>
  <w:style w:type="character" w:customStyle="1" w:styleId="footnote">
    <w:name w:val="footnote"/>
    <w:basedOn w:val="Absatz-Standardschriftart"/>
    <w:rsid w:val="00315435"/>
  </w:style>
  <w:style w:type="paragraph" w:styleId="Sprechblasentext">
    <w:name w:val="Balloon Text"/>
    <w:basedOn w:val="Standard"/>
    <w:link w:val="SprechblasentextZchn"/>
    <w:uiPriority w:val="99"/>
    <w:semiHidden/>
    <w:unhideWhenUsed/>
    <w:rsid w:val="00AE7CE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E7C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78936">
      <w:bodyDiv w:val="1"/>
      <w:marLeft w:val="0"/>
      <w:marRight w:val="0"/>
      <w:marTop w:val="0"/>
      <w:marBottom w:val="0"/>
      <w:divBdr>
        <w:top w:val="none" w:sz="0" w:space="0" w:color="auto"/>
        <w:left w:val="none" w:sz="0" w:space="0" w:color="auto"/>
        <w:bottom w:val="none" w:sz="0" w:space="0" w:color="auto"/>
        <w:right w:val="none" w:sz="0" w:space="0" w:color="auto"/>
      </w:divBdr>
      <w:divsChild>
        <w:div w:id="1205673463">
          <w:marLeft w:val="0"/>
          <w:marRight w:val="0"/>
          <w:marTop w:val="0"/>
          <w:marBottom w:val="0"/>
          <w:divBdr>
            <w:top w:val="none" w:sz="0" w:space="0" w:color="auto"/>
            <w:left w:val="none" w:sz="0" w:space="0" w:color="auto"/>
            <w:bottom w:val="none" w:sz="0" w:space="0" w:color="auto"/>
            <w:right w:val="none" w:sz="0" w:space="0" w:color="auto"/>
          </w:divBdr>
        </w:div>
        <w:div w:id="202986000">
          <w:marLeft w:val="0"/>
          <w:marRight w:val="0"/>
          <w:marTop w:val="0"/>
          <w:marBottom w:val="0"/>
          <w:divBdr>
            <w:top w:val="none" w:sz="0" w:space="0" w:color="auto"/>
            <w:left w:val="none" w:sz="0" w:space="0" w:color="auto"/>
            <w:bottom w:val="none" w:sz="0" w:space="0" w:color="auto"/>
            <w:right w:val="none" w:sz="0" w:space="0" w:color="auto"/>
          </w:divBdr>
        </w:div>
        <w:div w:id="1085495156">
          <w:marLeft w:val="0"/>
          <w:marRight w:val="0"/>
          <w:marTop w:val="0"/>
          <w:marBottom w:val="0"/>
          <w:divBdr>
            <w:top w:val="none" w:sz="0" w:space="0" w:color="auto"/>
            <w:left w:val="none" w:sz="0" w:space="0" w:color="auto"/>
            <w:bottom w:val="none" w:sz="0" w:space="0" w:color="auto"/>
            <w:right w:val="none" w:sz="0" w:space="0" w:color="auto"/>
          </w:divBdr>
        </w:div>
      </w:divsChild>
    </w:div>
    <w:div w:id="953252522">
      <w:bodyDiv w:val="1"/>
      <w:marLeft w:val="0"/>
      <w:marRight w:val="0"/>
      <w:marTop w:val="0"/>
      <w:marBottom w:val="0"/>
      <w:divBdr>
        <w:top w:val="none" w:sz="0" w:space="0" w:color="auto"/>
        <w:left w:val="none" w:sz="0" w:space="0" w:color="auto"/>
        <w:bottom w:val="none" w:sz="0" w:space="0" w:color="auto"/>
        <w:right w:val="none" w:sz="0" w:space="0" w:color="auto"/>
      </w:divBdr>
      <w:divsChild>
        <w:div w:id="2078434295">
          <w:marLeft w:val="0"/>
          <w:marRight w:val="0"/>
          <w:marTop w:val="0"/>
          <w:marBottom w:val="0"/>
          <w:divBdr>
            <w:top w:val="none" w:sz="0" w:space="0" w:color="auto"/>
            <w:left w:val="none" w:sz="0" w:space="0" w:color="auto"/>
            <w:bottom w:val="none" w:sz="0" w:space="0" w:color="auto"/>
            <w:right w:val="none" w:sz="0" w:space="0" w:color="auto"/>
          </w:divBdr>
        </w:div>
        <w:div w:id="688457379">
          <w:marLeft w:val="0"/>
          <w:marRight w:val="0"/>
          <w:marTop w:val="0"/>
          <w:marBottom w:val="0"/>
          <w:divBdr>
            <w:top w:val="none" w:sz="0" w:space="0" w:color="auto"/>
            <w:left w:val="none" w:sz="0" w:space="0" w:color="auto"/>
            <w:bottom w:val="none" w:sz="0" w:space="0" w:color="auto"/>
            <w:right w:val="none" w:sz="0" w:space="0" w:color="auto"/>
          </w:divBdr>
        </w:div>
        <w:div w:id="359011884">
          <w:marLeft w:val="0"/>
          <w:marRight w:val="0"/>
          <w:marTop w:val="0"/>
          <w:marBottom w:val="0"/>
          <w:divBdr>
            <w:top w:val="none" w:sz="0" w:space="0" w:color="auto"/>
            <w:left w:val="none" w:sz="0" w:space="0" w:color="auto"/>
            <w:bottom w:val="none" w:sz="0" w:space="0" w:color="auto"/>
            <w:right w:val="none" w:sz="0" w:space="0" w:color="auto"/>
          </w:divBdr>
        </w:div>
        <w:div w:id="899633828">
          <w:marLeft w:val="0"/>
          <w:marRight w:val="0"/>
          <w:marTop w:val="0"/>
          <w:marBottom w:val="0"/>
          <w:divBdr>
            <w:top w:val="none" w:sz="0" w:space="0" w:color="auto"/>
            <w:left w:val="none" w:sz="0" w:space="0" w:color="auto"/>
            <w:bottom w:val="none" w:sz="0" w:space="0" w:color="auto"/>
            <w:right w:val="none" w:sz="0" w:space="0" w:color="auto"/>
          </w:divBdr>
        </w:div>
        <w:div w:id="22676221">
          <w:marLeft w:val="0"/>
          <w:marRight w:val="0"/>
          <w:marTop w:val="0"/>
          <w:marBottom w:val="0"/>
          <w:divBdr>
            <w:top w:val="none" w:sz="0" w:space="0" w:color="auto"/>
            <w:left w:val="none" w:sz="0" w:space="0" w:color="auto"/>
            <w:bottom w:val="none" w:sz="0" w:space="0" w:color="auto"/>
            <w:right w:val="none" w:sz="0" w:space="0" w:color="auto"/>
          </w:divBdr>
        </w:div>
        <w:div w:id="460735321">
          <w:marLeft w:val="0"/>
          <w:marRight w:val="0"/>
          <w:marTop w:val="0"/>
          <w:marBottom w:val="0"/>
          <w:divBdr>
            <w:top w:val="none" w:sz="0" w:space="0" w:color="auto"/>
            <w:left w:val="none" w:sz="0" w:space="0" w:color="auto"/>
            <w:bottom w:val="none" w:sz="0" w:space="0" w:color="auto"/>
            <w:right w:val="none" w:sz="0" w:space="0" w:color="auto"/>
          </w:divBdr>
        </w:div>
      </w:divsChild>
    </w:div>
    <w:div w:id="953638757">
      <w:bodyDiv w:val="1"/>
      <w:marLeft w:val="0"/>
      <w:marRight w:val="0"/>
      <w:marTop w:val="0"/>
      <w:marBottom w:val="0"/>
      <w:divBdr>
        <w:top w:val="none" w:sz="0" w:space="0" w:color="auto"/>
        <w:left w:val="none" w:sz="0" w:space="0" w:color="auto"/>
        <w:bottom w:val="none" w:sz="0" w:space="0" w:color="auto"/>
        <w:right w:val="none" w:sz="0" w:space="0" w:color="auto"/>
      </w:divBdr>
      <w:divsChild>
        <w:div w:id="2062898661">
          <w:marLeft w:val="0"/>
          <w:marRight w:val="0"/>
          <w:marTop w:val="0"/>
          <w:marBottom w:val="0"/>
          <w:divBdr>
            <w:top w:val="none" w:sz="0" w:space="0" w:color="auto"/>
            <w:left w:val="none" w:sz="0" w:space="0" w:color="auto"/>
            <w:bottom w:val="none" w:sz="0" w:space="0" w:color="auto"/>
            <w:right w:val="none" w:sz="0" w:space="0" w:color="auto"/>
          </w:divBdr>
        </w:div>
        <w:div w:id="1544513277">
          <w:marLeft w:val="0"/>
          <w:marRight w:val="0"/>
          <w:marTop w:val="0"/>
          <w:marBottom w:val="0"/>
          <w:divBdr>
            <w:top w:val="none" w:sz="0" w:space="0" w:color="auto"/>
            <w:left w:val="none" w:sz="0" w:space="0" w:color="auto"/>
            <w:bottom w:val="none" w:sz="0" w:space="0" w:color="auto"/>
            <w:right w:val="none" w:sz="0" w:space="0" w:color="auto"/>
          </w:divBdr>
        </w:div>
        <w:div w:id="608313525">
          <w:marLeft w:val="0"/>
          <w:marRight w:val="0"/>
          <w:marTop w:val="0"/>
          <w:marBottom w:val="0"/>
          <w:divBdr>
            <w:top w:val="none" w:sz="0" w:space="0" w:color="auto"/>
            <w:left w:val="none" w:sz="0" w:space="0" w:color="auto"/>
            <w:bottom w:val="none" w:sz="0" w:space="0" w:color="auto"/>
            <w:right w:val="none" w:sz="0" w:space="0" w:color="auto"/>
          </w:divBdr>
        </w:div>
        <w:div w:id="1549224332">
          <w:marLeft w:val="0"/>
          <w:marRight w:val="0"/>
          <w:marTop w:val="0"/>
          <w:marBottom w:val="0"/>
          <w:divBdr>
            <w:top w:val="none" w:sz="0" w:space="0" w:color="auto"/>
            <w:left w:val="none" w:sz="0" w:space="0" w:color="auto"/>
            <w:bottom w:val="none" w:sz="0" w:space="0" w:color="auto"/>
            <w:right w:val="none" w:sz="0" w:space="0" w:color="auto"/>
          </w:divBdr>
        </w:div>
        <w:div w:id="604076339">
          <w:marLeft w:val="0"/>
          <w:marRight w:val="0"/>
          <w:marTop w:val="0"/>
          <w:marBottom w:val="0"/>
          <w:divBdr>
            <w:top w:val="none" w:sz="0" w:space="0" w:color="auto"/>
            <w:left w:val="none" w:sz="0" w:space="0" w:color="auto"/>
            <w:bottom w:val="none" w:sz="0" w:space="0" w:color="auto"/>
            <w:right w:val="none" w:sz="0" w:space="0" w:color="auto"/>
          </w:divBdr>
        </w:div>
        <w:div w:id="969440977">
          <w:marLeft w:val="0"/>
          <w:marRight w:val="0"/>
          <w:marTop w:val="0"/>
          <w:marBottom w:val="0"/>
          <w:divBdr>
            <w:top w:val="none" w:sz="0" w:space="0" w:color="auto"/>
            <w:left w:val="none" w:sz="0" w:space="0" w:color="auto"/>
            <w:bottom w:val="none" w:sz="0" w:space="0" w:color="auto"/>
            <w:right w:val="none" w:sz="0" w:space="0" w:color="auto"/>
          </w:divBdr>
        </w:div>
      </w:divsChild>
    </w:div>
    <w:div w:id="1616674814">
      <w:bodyDiv w:val="1"/>
      <w:marLeft w:val="0"/>
      <w:marRight w:val="0"/>
      <w:marTop w:val="0"/>
      <w:marBottom w:val="0"/>
      <w:divBdr>
        <w:top w:val="none" w:sz="0" w:space="0" w:color="auto"/>
        <w:left w:val="none" w:sz="0" w:space="0" w:color="auto"/>
        <w:bottom w:val="none" w:sz="0" w:space="0" w:color="auto"/>
        <w:right w:val="none" w:sz="0" w:space="0" w:color="auto"/>
      </w:divBdr>
      <w:divsChild>
        <w:div w:id="2042629339">
          <w:marLeft w:val="0"/>
          <w:marRight w:val="0"/>
          <w:marTop w:val="0"/>
          <w:marBottom w:val="0"/>
          <w:divBdr>
            <w:top w:val="none" w:sz="0" w:space="0" w:color="auto"/>
            <w:left w:val="none" w:sz="0" w:space="0" w:color="auto"/>
            <w:bottom w:val="none" w:sz="0" w:space="0" w:color="auto"/>
            <w:right w:val="none" w:sz="0" w:space="0" w:color="auto"/>
          </w:divBdr>
        </w:div>
        <w:div w:id="1218586862">
          <w:marLeft w:val="0"/>
          <w:marRight w:val="0"/>
          <w:marTop w:val="0"/>
          <w:marBottom w:val="0"/>
          <w:divBdr>
            <w:top w:val="none" w:sz="0" w:space="0" w:color="auto"/>
            <w:left w:val="none" w:sz="0" w:space="0" w:color="auto"/>
            <w:bottom w:val="none" w:sz="0" w:space="0" w:color="auto"/>
            <w:right w:val="none" w:sz="0" w:space="0" w:color="auto"/>
          </w:divBdr>
        </w:div>
        <w:div w:id="889153029">
          <w:marLeft w:val="0"/>
          <w:marRight w:val="0"/>
          <w:marTop w:val="0"/>
          <w:marBottom w:val="0"/>
          <w:divBdr>
            <w:top w:val="none" w:sz="0" w:space="0" w:color="auto"/>
            <w:left w:val="none" w:sz="0" w:space="0" w:color="auto"/>
            <w:bottom w:val="none" w:sz="0" w:space="0" w:color="auto"/>
            <w:right w:val="none" w:sz="0" w:space="0" w:color="auto"/>
          </w:divBdr>
        </w:div>
        <w:div w:id="1781803182">
          <w:marLeft w:val="0"/>
          <w:marRight w:val="0"/>
          <w:marTop w:val="0"/>
          <w:marBottom w:val="0"/>
          <w:divBdr>
            <w:top w:val="none" w:sz="0" w:space="0" w:color="auto"/>
            <w:left w:val="none" w:sz="0" w:space="0" w:color="auto"/>
            <w:bottom w:val="none" w:sz="0" w:space="0" w:color="auto"/>
            <w:right w:val="none" w:sz="0" w:space="0" w:color="auto"/>
          </w:divBdr>
        </w:div>
        <w:div w:id="530605328">
          <w:marLeft w:val="0"/>
          <w:marRight w:val="0"/>
          <w:marTop w:val="0"/>
          <w:marBottom w:val="0"/>
          <w:divBdr>
            <w:top w:val="none" w:sz="0" w:space="0" w:color="auto"/>
            <w:left w:val="none" w:sz="0" w:space="0" w:color="auto"/>
            <w:bottom w:val="none" w:sz="0" w:space="0" w:color="auto"/>
            <w:right w:val="none" w:sz="0" w:space="0" w:color="auto"/>
          </w:divBdr>
        </w:div>
        <w:div w:id="788862572">
          <w:marLeft w:val="0"/>
          <w:marRight w:val="0"/>
          <w:marTop w:val="0"/>
          <w:marBottom w:val="0"/>
          <w:divBdr>
            <w:top w:val="none" w:sz="0" w:space="0" w:color="auto"/>
            <w:left w:val="none" w:sz="0" w:space="0" w:color="auto"/>
            <w:bottom w:val="none" w:sz="0" w:space="0" w:color="auto"/>
            <w:right w:val="none" w:sz="0" w:space="0" w:color="auto"/>
          </w:divBdr>
        </w:div>
        <w:div w:id="1092313519">
          <w:marLeft w:val="0"/>
          <w:marRight w:val="0"/>
          <w:marTop w:val="0"/>
          <w:marBottom w:val="0"/>
          <w:divBdr>
            <w:top w:val="none" w:sz="0" w:space="0" w:color="auto"/>
            <w:left w:val="none" w:sz="0" w:space="0" w:color="auto"/>
            <w:bottom w:val="none" w:sz="0" w:space="0" w:color="auto"/>
            <w:right w:val="none" w:sz="0" w:space="0" w:color="auto"/>
          </w:divBdr>
        </w:div>
        <w:div w:id="231623982">
          <w:marLeft w:val="0"/>
          <w:marRight w:val="0"/>
          <w:marTop w:val="0"/>
          <w:marBottom w:val="0"/>
          <w:divBdr>
            <w:top w:val="none" w:sz="0" w:space="0" w:color="auto"/>
            <w:left w:val="none" w:sz="0" w:space="0" w:color="auto"/>
            <w:bottom w:val="none" w:sz="0" w:space="0" w:color="auto"/>
            <w:right w:val="none" w:sz="0" w:space="0" w:color="auto"/>
          </w:divBdr>
        </w:div>
        <w:div w:id="170265810">
          <w:marLeft w:val="0"/>
          <w:marRight w:val="0"/>
          <w:marTop w:val="0"/>
          <w:marBottom w:val="0"/>
          <w:divBdr>
            <w:top w:val="none" w:sz="0" w:space="0" w:color="auto"/>
            <w:left w:val="none" w:sz="0" w:space="0" w:color="auto"/>
            <w:bottom w:val="none" w:sz="0" w:space="0" w:color="auto"/>
            <w:right w:val="none" w:sz="0" w:space="0" w:color="auto"/>
          </w:divBdr>
        </w:div>
      </w:divsChild>
    </w:div>
    <w:div w:id="1942453443">
      <w:bodyDiv w:val="1"/>
      <w:marLeft w:val="0"/>
      <w:marRight w:val="0"/>
      <w:marTop w:val="0"/>
      <w:marBottom w:val="0"/>
      <w:divBdr>
        <w:top w:val="none" w:sz="0" w:space="0" w:color="auto"/>
        <w:left w:val="none" w:sz="0" w:space="0" w:color="auto"/>
        <w:bottom w:val="none" w:sz="0" w:space="0" w:color="auto"/>
        <w:right w:val="none" w:sz="0" w:space="0" w:color="auto"/>
      </w:divBdr>
      <w:divsChild>
        <w:div w:id="1845703137">
          <w:marLeft w:val="0"/>
          <w:marRight w:val="0"/>
          <w:marTop w:val="0"/>
          <w:marBottom w:val="0"/>
          <w:divBdr>
            <w:top w:val="none" w:sz="0" w:space="0" w:color="auto"/>
            <w:left w:val="none" w:sz="0" w:space="0" w:color="auto"/>
            <w:bottom w:val="none" w:sz="0" w:space="0" w:color="auto"/>
            <w:right w:val="none" w:sz="0" w:space="0" w:color="auto"/>
          </w:divBdr>
        </w:div>
        <w:div w:id="524290992">
          <w:marLeft w:val="0"/>
          <w:marRight w:val="0"/>
          <w:marTop w:val="0"/>
          <w:marBottom w:val="0"/>
          <w:divBdr>
            <w:top w:val="none" w:sz="0" w:space="0" w:color="auto"/>
            <w:left w:val="none" w:sz="0" w:space="0" w:color="auto"/>
            <w:bottom w:val="none" w:sz="0" w:space="0" w:color="auto"/>
            <w:right w:val="none" w:sz="0" w:space="0" w:color="auto"/>
          </w:divBdr>
        </w:div>
        <w:div w:id="1591621313">
          <w:marLeft w:val="0"/>
          <w:marRight w:val="0"/>
          <w:marTop w:val="0"/>
          <w:marBottom w:val="0"/>
          <w:divBdr>
            <w:top w:val="none" w:sz="0" w:space="0" w:color="auto"/>
            <w:left w:val="none" w:sz="0" w:space="0" w:color="auto"/>
            <w:bottom w:val="none" w:sz="0" w:space="0" w:color="auto"/>
            <w:right w:val="none" w:sz="0" w:space="0" w:color="auto"/>
          </w:divBdr>
        </w:div>
        <w:div w:id="778764579">
          <w:marLeft w:val="0"/>
          <w:marRight w:val="0"/>
          <w:marTop w:val="0"/>
          <w:marBottom w:val="0"/>
          <w:divBdr>
            <w:top w:val="none" w:sz="0" w:space="0" w:color="auto"/>
            <w:left w:val="none" w:sz="0" w:space="0" w:color="auto"/>
            <w:bottom w:val="none" w:sz="0" w:space="0" w:color="auto"/>
            <w:right w:val="none" w:sz="0" w:space="0" w:color="auto"/>
          </w:divBdr>
        </w:div>
        <w:div w:id="896669948">
          <w:marLeft w:val="0"/>
          <w:marRight w:val="0"/>
          <w:marTop w:val="0"/>
          <w:marBottom w:val="0"/>
          <w:divBdr>
            <w:top w:val="none" w:sz="0" w:space="0" w:color="auto"/>
            <w:left w:val="none" w:sz="0" w:space="0" w:color="auto"/>
            <w:bottom w:val="none" w:sz="0" w:space="0" w:color="auto"/>
            <w:right w:val="none" w:sz="0" w:space="0" w:color="auto"/>
          </w:divBdr>
        </w:div>
        <w:div w:id="360663906">
          <w:marLeft w:val="0"/>
          <w:marRight w:val="0"/>
          <w:marTop w:val="0"/>
          <w:marBottom w:val="0"/>
          <w:divBdr>
            <w:top w:val="none" w:sz="0" w:space="0" w:color="auto"/>
            <w:left w:val="none" w:sz="0" w:space="0" w:color="auto"/>
            <w:bottom w:val="none" w:sz="0" w:space="0" w:color="auto"/>
            <w:right w:val="none" w:sz="0" w:space="0" w:color="auto"/>
          </w:divBdr>
        </w:div>
        <w:div w:id="415984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void('Verse%20details');" TargetMode="External"/><Relationship Id="rId18" Type="http://schemas.openxmlformats.org/officeDocument/2006/relationships/hyperlink" Target="javascript:void('Verse%20details');" TargetMode="External"/><Relationship Id="rId26" Type="http://schemas.openxmlformats.org/officeDocument/2006/relationships/hyperlink" Target="javascript:void('Verse%20details');" TargetMode="External"/><Relationship Id="rId39" Type="http://schemas.openxmlformats.org/officeDocument/2006/relationships/hyperlink" Target="javascript:void('Verse%20details');" TargetMode="External"/><Relationship Id="rId21" Type="http://schemas.openxmlformats.org/officeDocument/2006/relationships/hyperlink" Target="javascript:void('Verse%20details');" TargetMode="External"/><Relationship Id="rId34" Type="http://schemas.openxmlformats.org/officeDocument/2006/relationships/hyperlink" Target="javascript:void('Verse%20details');" TargetMode="External"/><Relationship Id="rId42" Type="http://schemas.openxmlformats.org/officeDocument/2006/relationships/hyperlink" Target="javascript:void('Verse%20details');" TargetMode="External"/><Relationship Id="rId47" Type="http://schemas.openxmlformats.org/officeDocument/2006/relationships/hyperlink" Target="javascript:void('Verse%20details');" TargetMode="External"/><Relationship Id="rId50" Type="http://schemas.openxmlformats.org/officeDocument/2006/relationships/hyperlink" Target="javascript:void('Verse%20details');" TargetMode="External"/><Relationship Id="rId7" Type="http://schemas.openxmlformats.org/officeDocument/2006/relationships/hyperlink" Target="javascript:void('Verse%20details');" TargetMode="External"/><Relationship Id="rId2" Type="http://schemas.openxmlformats.org/officeDocument/2006/relationships/numbering" Target="numbering.xml"/><Relationship Id="rId16" Type="http://schemas.openxmlformats.org/officeDocument/2006/relationships/image" Target="media/image2.jpeg"/><Relationship Id="rId29" Type="http://schemas.openxmlformats.org/officeDocument/2006/relationships/hyperlink" Target="javascript:void('Verse%20details');" TargetMode="External"/><Relationship Id="rId11" Type="http://schemas.openxmlformats.org/officeDocument/2006/relationships/hyperlink" Target="javascript:void('Verse%20details');" TargetMode="External"/><Relationship Id="rId24" Type="http://schemas.openxmlformats.org/officeDocument/2006/relationships/hyperlink" Target="javascript:void('Verse%20details');" TargetMode="External"/><Relationship Id="rId32" Type="http://schemas.openxmlformats.org/officeDocument/2006/relationships/hyperlink" Target="javascript:void('Verse%20details');" TargetMode="External"/><Relationship Id="rId37" Type="http://schemas.openxmlformats.org/officeDocument/2006/relationships/hyperlink" Target="javascript:void('Verse%20details');" TargetMode="External"/><Relationship Id="rId40" Type="http://schemas.openxmlformats.org/officeDocument/2006/relationships/hyperlink" Target="javascript:void('Verse%20details');" TargetMode="External"/><Relationship Id="rId45" Type="http://schemas.openxmlformats.org/officeDocument/2006/relationships/hyperlink" Target="javascript:void('Verse%20details');"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javascript:void('Verse%20details');" TargetMode="External"/><Relationship Id="rId19" Type="http://schemas.openxmlformats.org/officeDocument/2006/relationships/hyperlink" Target="javascript:void('Verse%20details');" TargetMode="External"/><Relationship Id="rId31" Type="http://schemas.openxmlformats.org/officeDocument/2006/relationships/hyperlink" Target="javascript:void('Verse%20details');" TargetMode="External"/><Relationship Id="rId44" Type="http://schemas.openxmlformats.org/officeDocument/2006/relationships/hyperlink" Target="javascript:void('Verse%20details');"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void('Verse%20details');" TargetMode="External"/><Relationship Id="rId14" Type="http://schemas.openxmlformats.org/officeDocument/2006/relationships/hyperlink" Target="javascript:void('Verse%20details');" TargetMode="External"/><Relationship Id="rId22" Type="http://schemas.openxmlformats.org/officeDocument/2006/relationships/hyperlink" Target="javascript:void('Verse%20details');" TargetMode="External"/><Relationship Id="rId27" Type="http://schemas.openxmlformats.org/officeDocument/2006/relationships/hyperlink" Target="javascript:void('Verse%20details');" TargetMode="External"/><Relationship Id="rId30" Type="http://schemas.openxmlformats.org/officeDocument/2006/relationships/hyperlink" Target="javascript:void('Verse%20details');" TargetMode="External"/><Relationship Id="rId35" Type="http://schemas.openxmlformats.org/officeDocument/2006/relationships/hyperlink" Target="javascript:void('Verse%20details');" TargetMode="External"/><Relationship Id="rId43" Type="http://schemas.openxmlformats.org/officeDocument/2006/relationships/hyperlink" Target="javascript:void('Verse%20details');" TargetMode="External"/><Relationship Id="rId48" Type="http://schemas.openxmlformats.org/officeDocument/2006/relationships/hyperlink" Target="javascript:void('Verse%20details');" TargetMode="External"/><Relationship Id="rId8" Type="http://schemas.openxmlformats.org/officeDocument/2006/relationships/hyperlink" Target="javascript:void('Verse%20details');" TargetMode="External"/><Relationship Id="rId51" Type="http://schemas.openxmlformats.org/officeDocument/2006/relationships/hyperlink" Target="javascript:void('Verse%20details');" TargetMode="External"/><Relationship Id="rId3" Type="http://schemas.openxmlformats.org/officeDocument/2006/relationships/styles" Target="styles.xml"/><Relationship Id="rId12" Type="http://schemas.openxmlformats.org/officeDocument/2006/relationships/hyperlink" Target="javascript:void('Verse%20details');" TargetMode="External"/><Relationship Id="rId17" Type="http://schemas.openxmlformats.org/officeDocument/2006/relationships/hyperlink" Target="javascript:void('Verse%20details');" TargetMode="External"/><Relationship Id="rId25" Type="http://schemas.openxmlformats.org/officeDocument/2006/relationships/hyperlink" Target="javascript:void('Verse%20details');" TargetMode="External"/><Relationship Id="rId33" Type="http://schemas.openxmlformats.org/officeDocument/2006/relationships/hyperlink" Target="javascript:void('Verse%20details');" TargetMode="External"/><Relationship Id="rId38" Type="http://schemas.openxmlformats.org/officeDocument/2006/relationships/hyperlink" Target="javascript:void('Verse%20details');" TargetMode="External"/><Relationship Id="rId46" Type="http://schemas.openxmlformats.org/officeDocument/2006/relationships/hyperlink" Target="javascript:void('Verse%20details');" TargetMode="External"/><Relationship Id="rId20" Type="http://schemas.openxmlformats.org/officeDocument/2006/relationships/hyperlink" Target="javascript:void('Verse%20details');" TargetMode="External"/><Relationship Id="rId41" Type="http://schemas.openxmlformats.org/officeDocument/2006/relationships/hyperlink" Target="javascript:void('Verse%20details');" TargetMode="External"/><Relationship Id="rId1" Type="http://schemas.openxmlformats.org/officeDocument/2006/relationships/customXml" Target="../customXml/item1.xml"/><Relationship Id="rId6" Type="http://schemas.openxmlformats.org/officeDocument/2006/relationships/hyperlink" Target="javascript:void('Caption%20details');" TargetMode="External"/><Relationship Id="rId15" Type="http://schemas.openxmlformats.org/officeDocument/2006/relationships/image" Target="media/image1.jpeg"/><Relationship Id="rId23" Type="http://schemas.openxmlformats.org/officeDocument/2006/relationships/hyperlink" Target="javascript:void('Verse%20details');" TargetMode="External"/><Relationship Id="rId28" Type="http://schemas.openxmlformats.org/officeDocument/2006/relationships/hyperlink" Target="javascript:void('Verse%20details');" TargetMode="External"/><Relationship Id="rId36" Type="http://schemas.openxmlformats.org/officeDocument/2006/relationships/hyperlink" Target="javascript:void('Verse%20details');" TargetMode="External"/><Relationship Id="rId49" Type="http://schemas.openxmlformats.org/officeDocument/2006/relationships/hyperlink" Target="javascript:void('Verse%20detai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F280B-5ED5-40D5-A4EA-835CE6E5E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2083</Words>
  <Characters>13127</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EliteBook</dc:creator>
  <cp:keywords/>
  <dc:description/>
  <cp:lastModifiedBy>EliteBook</cp:lastModifiedBy>
  <cp:revision>4</cp:revision>
  <cp:lastPrinted>2019-02-25T10:14:00Z</cp:lastPrinted>
  <dcterms:created xsi:type="dcterms:W3CDTF">2019-02-21T15:34:00Z</dcterms:created>
  <dcterms:modified xsi:type="dcterms:W3CDTF">2019-02-26T16:32:00Z</dcterms:modified>
</cp:coreProperties>
</file>